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47" w:type="dxa"/>
        <w:tblLayout w:type="fixed"/>
        <w:tblCellMar>
          <w:left w:w="0" w:type="dxa"/>
        </w:tblCellMar>
        <w:tblLook w:val="04A0" w:firstRow="1" w:lastRow="0" w:firstColumn="1" w:lastColumn="0" w:noHBand="0" w:noVBand="1"/>
      </w:tblPr>
      <w:tblGrid>
        <w:gridCol w:w="8043"/>
        <w:gridCol w:w="1804"/>
      </w:tblGrid>
      <w:tr w:rsidR="00DE683D" w:rsidRPr="00ED2847" w14:paraId="5F1CED47" w14:textId="77777777" w:rsidTr="0010224E">
        <w:trPr>
          <w:trHeight w:val="2216"/>
        </w:trPr>
        <w:tc>
          <w:tcPr>
            <w:tcW w:w="8043" w:type="dxa"/>
          </w:tcPr>
          <w:p w14:paraId="01A072F8" w14:textId="77777777" w:rsidR="00DE683D" w:rsidRPr="00E64DBA" w:rsidRDefault="00DE683D" w:rsidP="0010224E">
            <w:pPr>
              <w:pStyle w:val="a3"/>
              <w:spacing w:line="240" w:lineRule="auto"/>
              <w:rPr>
                <w:rFonts w:ascii="Calibri" w:hAnsi="Calibri" w:cs="Calibri"/>
                <w:spacing w:val="-3"/>
                <w:lang w:val="ru-RU" w:eastAsia="en-US"/>
              </w:rPr>
            </w:pPr>
            <w:r w:rsidRPr="00E64DBA">
              <w:rPr>
                <w:spacing w:val="-3"/>
                <w:lang w:val="ru-RU" w:eastAsia="en-US"/>
              </w:rPr>
              <w:t>Договор</w:t>
            </w:r>
          </w:p>
          <w:p w14:paraId="03674BB2" w14:textId="77777777" w:rsidR="00DE683D" w:rsidRDefault="00DE683D" w:rsidP="0010224E">
            <w:pPr>
              <w:pStyle w:val="a3"/>
              <w:spacing w:line="240" w:lineRule="auto"/>
              <w:rPr>
                <w:rFonts w:ascii="Calibri" w:hAnsi="Calibri" w:cs="Calibri"/>
                <w:b/>
                <w:bCs/>
                <w:spacing w:val="-3"/>
                <w:lang w:val="ru-RU" w:eastAsia="en-US"/>
              </w:rPr>
            </w:pPr>
            <w:r w:rsidRPr="00E64DBA">
              <w:rPr>
                <w:rFonts w:ascii="Calibri" w:hAnsi="Calibri" w:cs="Calibri"/>
                <w:b/>
                <w:bCs/>
                <w:spacing w:val="-3"/>
                <w:lang w:val="ru-RU" w:eastAsia="en-US"/>
              </w:rPr>
              <w:t>№</w:t>
            </w:r>
            <w:r w:rsidR="0010224E">
              <w:rPr>
                <w:rFonts w:ascii="Calibri" w:hAnsi="Calibri" w:cs="Calibri"/>
                <w:b/>
                <w:bCs/>
                <w:spacing w:val="-3"/>
                <w:lang w:val="en-US" w:eastAsia="en-US"/>
              </w:rPr>
              <w:t> </w:t>
            </w:r>
            <w:r w:rsidR="0010224E" w:rsidRPr="005C57D9">
              <w:rPr>
                <w:rFonts w:ascii="Calibri" w:hAnsi="Calibri" w:cs="Calibri"/>
                <w:b/>
                <w:bCs/>
                <w:spacing w:val="-3"/>
                <w:lang w:val="ru-RU" w:eastAsia="en-US"/>
              </w:rPr>
              <w:t>[</w:t>
            </w:r>
            <w:r w:rsidR="0010224E">
              <w:rPr>
                <w:rFonts w:ascii="Calibri" w:hAnsi="Calibri" w:cs="Calibri"/>
                <w:b/>
                <w:bCs/>
                <w:spacing w:val="-3"/>
                <w:lang w:val="en-US" w:eastAsia="en-US"/>
              </w:rPr>
              <w:t>N</w:t>
            </w:r>
            <w:r w:rsidR="00537614">
              <w:rPr>
                <w:rFonts w:ascii="Calibri" w:hAnsi="Calibri" w:cs="Calibri"/>
                <w:b/>
                <w:bCs/>
                <w:spacing w:val="-3"/>
                <w:lang w:val="en-US" w:eastAsia="en-US"/>
              </w:rPr>
              <w:t>um</w:t>
            </w:r>
            <w:r w:rsidR="0010224E" w:rsidRPr="005C57D9">
              <w:rPr>
                <w:rFonts w:ascii="Calibri" w:hAnsi="Calibri" w:cs="Calibri"/>
                <w:b/>
                <w:bCs/>
                <w:spacing w:val="-3"/>
                <w:lang w:val="ru-RU" w:eastAsia="en-US"/>
              </w:rPr>
              <w:t>]</w:t>
            </w:r>
            <w:r w:rsidR="0010224E" w:rsidRPr="00E64DBA">
              <w:rPr>
                <w:rFonts w:ascii="Calibri" w:hAnsi="Calibri" w:cs="Calibri"/>
                <w:b/>
                <w:bCs/>
                <w:spacing w:val="-3"/>
                <w:lang w:val="ru-RU" w:eastAsia="en-US"/>
              </w:rPr>
              <w:t xml:space="preserve"> </w:t>
            </w:r>
          </w:p>
          <w:p w14:paraId="2CCF969A" w14:textId="77777777" w:rsidR="00E23646" w:rsidRPr="00902825" w:rsidRDefault="002407DD" w:rsidP="0010224E">
            <w:pPr>
              <w:tabs>
                <w:tab w:val="left" w:pos="1390"/>
              </w:tabs>
              <w:spacing w:line="240" w:lineRule="auto"/>
              <w:rPr>
                <w:color w:val="000000"/>
                <w:sz w:val="36"/>
                <w:szCs w:val="36"/>
              </w:rPr>
            </w:pPr>
            <w:r w:rsidRPr="002407DD">
              <w:rPr>
                <w:color w:val="000000"/>
                <w:sz w:val="36"/>
                <w:szCs w:val="36"/>
              </w:rPr>
              <w:t xml:space="preserve">на оказание услуг </w:t>
            </w:r>
          </w:p>
          <w:p w14:paraId="32D153FE" w14:textId="77777777" w:rsidR="002407DD" w:rsidRPr="002407DD" w:rsidRDefault="002407DD" w:rsidP="0010224E">
            <w:pPr>
              <w:tabs>
                <w:tab w:val="left" w:pos="1390"/>
              </w:tabs>
              <w:spacing w:line="240" w:lineRule="auto"/>
              <w:rPr>
                <w:color w:val="000000"/>
                <w:sz w:val="36"/>
                <w:szCs w:val="36"/>
              </w:rPr>
            </w:pPr>
            <w:r w:rsidRPr="002407DD">
              <w:rPr>
                <w:color w:val="000000"/>
                <w:sz w:val="36"/>
                <w:szCs w:val="36"/>
              </w:rPr>
              <w:t>по предоставлению рекламных мест</w:t>
            </w:r>
          </w:p>
          <w:p w14:paraId="238FFAC0" w14:textId="77777777" w:rsidR="00DE683D" w:rsidRPr="00E64DBA" w:rsidRDefault="00DE683D" w:rsidP="0010224E">
            <w:pPr>
              <w:pStyle w:val="a3"/>
              <w:spacing w:line="240" w:lineRule="auto"/>
              <w:rPr>
                <w:spacing w:val="-3"/>
                <w:lang w:val="ru-RU" w:eastAsia="en-US"/>
              </w:rPr>
            </w:pPr>
            <w:r w:rsidRPr="00E64DBA">
              <w:rPr>
                <w:rFonts w:ascii="Calibri" w:hAnsi="Calibri" w:cs="Calibri"/>
                <w:b/>
                <w:bCs/>
                <w:spacing w:val="-3"/>
                <w:lang w:val="ru-RU" w:eastAsia="en-US"/>
              </w:rPr>
              <w:t>от</w:t>
            </w:r>
            <w:r w:rsidR="0010224E">
              <w:rPr>
                <w:rFonts w:ascii="Calibri" w:hAnsi="Calibri" w:cs="Calibri"/>
                <w:b/>
                <w:bCs/>
                <w:spacing w:val="-3"/>
                <w:lang w:val="en-US" w:eastAsia="en-US"/>
              </w:rPr>
              <w:t> [</w:t>
            </w:r>
            <w:r w:rsidR="00A91278">
              <w:rPr>
                <w:rFonts w:ascii="Calibri" w:hAnsi="Calibri" w:cs="Calibri"/>
                <w:b/>
                <w:bCs/>
                <w:spacing w:val="-3"/>
                <w:lang w:val="en-US" w:eastAsia="en-US"/>
              </w:rPr>
              <w:t>d</w:t>
            </w:r>
            <w:r w:rsidR="0010224E">
              <w:rPr>
                <w:rFonts w:ascii="Calibri" w:hAnsi="Calibri" w:cs="Calibri"/>
                <w:b/>
                <w:bCs/>
                <w:spacing w:val="-3"/>
                <w:lang w:val="en-US" w:eastAsia="en-US"/>
              </w:rPr>
              <w:t>ate] </w:t>
            </w:r>
            <w:r w:rsidRPr="00E64DBA">
              <w:rPr>
                <w:rFonts w:ascii="Calibri" w:hAnsi="Calibri" w:cs="Calibri"/>
                <w:b/>
                <w:bCs/>
                <w:spacing w:val="-3"/>
                <w:lang w:val="ru-RU" w:eastAsia="en-US"/>
              </w:rPr>
              <w:t>года</w:t>
            </w:r>
          </w:p>
        </w:tc>
        <w:tc>
          <w:tcPr>
            <w:tcW w:w="1804" w:type="dxa"/>
            <w:vAlign w:val="bottom"/>
          </w:tcPr>
          <w:p w14:paraId="65934DCF" w14:textId="77777777" w:rsidR="00DE683D" w:rsidRPr="00E64DBA" w:rsidRDefault="00DE683D" w:rsidP="0010224E">
            <w:pPr>
              <w:pStyle w:val="a3"/>
              <w:spacing w:line="240" w:lineRule="auto"/>
              <w:jc w:val="right"/>
              <w:rPr>
                <w:spacing w:val="-3"/>
                <w:lang w:val="ru-RU" w:eastAsia="en-US"/>
              </w:rPr>
            </w:pPr>
          </w:p>
        </w:tc>
      </w:tr>
    </w:tbl>
    <w:p w14:paraId="73C7B4AD" w14:textId="77777777" w:rsidR="00384C0D" w:rsidRDefault="00384C0D" w:rsidP="0010224E">
      <w:pPr>
        <w:pStyle w:val="2"/>
        <w:spacing w:line="240" w:lineRule="auto"/>
        <w:rPr>
          <w:lang w:val="ru-RU"/>
        </w:rPr>
      </w:pPr>
    </w:p>
    <w:p w14:paraId="4F6B42AA" w14:textId="77777777" w:rsidR="00CC43C8" w:rsidRDefault="004B2BD4" w:rsidP="0010224E">
      <w:pPr>
        <w:pStyle w:val="2"/>
        <w:spacing w:line="240" w:lineRule="auto"/>
        <w:rPr>
          <w:noProof/>
          <w:lang w:val="ru-RU" w:eastAsia="ru-RU"/>
        </w:rPr>
      </w:pPr>
      <w:r>
        <w:rPr>
          <w:noProof/>
          <w:lang w:eastAsia="ru-RU"/>
        </w:rPr>
        <w:pict w14:anchorId="5D2BA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adriver_logo_rgb" style="width:116.7pt;height:16.15pt;visibility:visible">
            <v:imagedata r:id="rId8" o:title="adriver_logo_rgb"/>
          </v:shape>
        </w:pict>
      </w:r>
    </w:p>
    <w:p w14:paraId="60E94A4C" w14:textId="77777777" w:rsidR="00CC43C8" w:rsidRPr="00CC43C8" w:rsidRDefault="00CC43C8" w:rsidP="00CC43C8">
      <w:pPr>
        <w:rPr>
          <w:lang w:eastAsia="ru-RU"/>
        </w:rPr>
      </w:pPr>
    </w:p>
    <w:p w14:paraId="70D43DF1" w14:textId="77777777" w:rsidR="00384C0D" w:rsidRDefault="00CC7FA2" w:rsidP="0010224E">
      <w:pPr>
        <w:pStyle w:val="2"/>
        <w:spacing w:line="240" w:lineRule="auto"/>
        <w:sectPr w:rsidR="00384C0D" w:rsidSect="00384C0D">
          <w:headerReference w:type="default" r:id="rId9"/>
          <w:footerReference w:type="default" r:id="rId10"/>
          <w:headerReference w:type="first" r:id="rId11"/>
          <w:footerReference w:type="first" r:id="rId12"/>
          <w:pgSz w:w="11906" w:h="16838"/>
          <w:pgMar w:top="567" w:right="567" w:bottom="567" w:left="1418" w:header="283" w:footer="567" w:gutter="0"/>
          <w:cols w:space="397"/>
          <w:docGrid w:linePitch="360"/>
        </w:sectPr>
      </w:pPr>
      <w:r w:rsidRPr="00CC7FA2">
        <w:t>Насто</w:t>
      </w:r>
      <w:r w:rsidR="00E649DB">
        <w:t xml:space="preserve">ящий Договор заключен в г. </w:t>
      </w:r>
      <w:proofErr w:type="spellStart"/>
      <w:r w:rsidR="00E649DB">
        <w:rPr>
          <w:lang w:val="ru-RU"/>
        </w:rPr>
        <w:t>Москв</w:t>
      </w:r>
      <w:proofErr w:type="spellEnd"/>
      <w:r>
        <w:t>е между следующими Сторонами</w:t>
      </w:r>
      <w:r>
        <w:br/>
      </w:r>
      <w:r w:rsidRPr="00CC7FA2">
        <w:t>(каждая по отдельности именуемая «Сторона»):</w:t>
      </w:r>
    </w:p>
    <w:p w14:paraId="19593BD1" w14:textId="77777777" w:rsidR="00CC7FA2" w:rsidRDefault="00CC7FA2" w:rsidP="0010224E">
      <w:pPr>
        <w:spacing w:line="240" w:lineRule="auto"/>
      </w:pPr>
    </w:p>
    <w:p w14:paraId="0F587EBF" w14:textId="77777777" w:rsidR="00384C0D" w:rsidRDefault="00384C0D" w:rsidP="0010224E">
      <w:pPr>
        <w:autoSpaceDE w:val="0"/>
        <w:autoSpaceDN w:val="0"/>
        <w:adjustRightInd w:val="0"/>
        <w:spacing w:line="240" w:lineRule="auto"/>
        <w:contextualSpacing w:val="0"/>
        <w:jc w:val="both"/>
        <w:textAlignment w:val="center"/>
        <w:rPr>
          <w:rFonts w:ascii="Calibri" w:hAnsi="Calibri" w:cs="Calibri"/>
          <w:b/>
          <w:bCs/>
          <w:color w:val="000000"/>
          <w:sz w:val="20"/>
          <w:szCs w:val="20"/>
        </w:rPr>
        <w:sectPr w:rsidR="00384C0D" w:rsidSect="00384C0D">
          <w:type w:val="continuous"/>
          <w:pgSz w:w="11906" w:h="16838"/>
          <w:pgMar w:top="567" w:right="567" w:bottom="567" w:left="1418" w:header="283" w:footer="567" w:gutter="0"/>
          <w:cols w:space="397"/>
          <w:docGrid w:linePitch="360"/>
        </w:sectPr>
      </w:pPr>
    </w:p>
    <w:p w14:paraId="5103133E" w14:textId="77777777" w:rsidR="0010224E" w:rsidRDefault="00E649DB" w:rsidP="0010224E">
      <w:pPr>
        <w:autoSpaceDE w:val="0"/>
        <w:autoSpaceDN w:val="0"/>
        <w:adjustRightInd w:val="0"/>
        <w:spacing w:line="240" w:lineRule="auto"/>
        <w:contextualSpacing w:val="0"/>
        <w:jc w:val="both"/>
        <w:textAlignment w:val="center"/>
        <w:rPr>
          <w:rFonts w:cs="Calibri Light"/>
          <w:color w:val="000000"/>
          <w:sz w:val="20"/>
          <w:szCs w:val="20"/>
        </w:rPr>
      </w:pPr>
      <w:r w:rsidRPr="001B070D">
        <w:rPr>
          <w:rFonts w:ascii="Calibri" w:hAnsi="Calibri" w:cs="Calibri"/>
          <w:b/>
          <w:bCs/>
          <w:color w:val="000000"/>
          <w:sz w:val="20"/>
          <w:szCs w:val="20"/>
        </w:rPr>
        <w:t>ООО «Адривер</w:t>
      </w:r>
      <w:r w:rsidR="00B007FD" w:rsidRPr="001B070D">
        <w:rPr>
          <w:rFonts w:ascii="Calibri" w:hAnsi="Calibri" w:cs="Calibri"/>
          <w:b/>
          <w:bCs/>
          <w:color w:val="000000"/>
          <w:sz w:val="20"/>
          <w:szCs w:val="20"/>
        </w:rPr>
        <w:t>»</w:t>
      </w:r>
      <w:r w:rsidR="00B007FD" w:rsidRPr="001B070D">
        <w:rPr>
          <w:rFonts w:cs="Calibri Light"/>
          <w:color w:val="000000"/>
          <w:sz w:val="20"/>
          <w:szCs w:val="20"/>
        </w:rPr>
        <w:t xml:space="preserve">, именуемое в дальнейшем </w:t>
      </w:r>
      <w:r w:rsidR="002407DD" w:rsidRPr="001B070D">
        <w:rPr>
          <w:rFonts w:cs="Calibri Light"/>
          <w:color w:val="000000"/>
          <w:sz w:val="20"/>
          <w:szCs w:val="20"/>
        </w:rPr>
        <w:t>Заказчик</w:t>
      </w:r>
      <w:r w:rsidR="00B007FD" w:rsidRPr="001B070D">
        <w:rPr>
          <w:rFonts w:cs="Calibri Light"/>
          <w:color w:val="000000"/>
          <w:sz w:val="20"/>
          <w:szCs w:val="20"/>
        </w:rPr>
        <w:t xml:space="preserve">, в лице </w:t>
      </w:r>
      <w:r w:rsidR="001130DF" w:rsidRPr="001B070D">
        <w:rPr>
          <w:rFonts w:cs="Calibri Light"/>
          <w:color w:val="000000"/>
          <w:sz w:val="20"/>
          <w:szCs w:val="20"/>
        </w:rPr>
        <w:t>Генерального директора Невенчанного Н</w:t>
      </w:r>
      <w:r w:rsidR="0010224E">
        <w:rPr>
          <w:rFonts w:cs="Calibri Light"/>
          <w:color w:val="000000"/>
          <w:sz w:val="20"/>
          <w:szCs w:val="20"/>
        </w:rPr>
        <w:t xml:space="preserve">икиты </w:t>
      </w:r>
      <w:r w:rsidR="001130DF" w:rsidRPr="001B070D">
        <w:rPr>
          <w:rFonts w:cs="Calibri Light"/>
          <w:color w:val="000000"/>
          <w:sz w:val="20"/>
          <w:szCs w:val="20"/>
        </w:rPr>
        <w:t>Л</w:t>
      </w:r>
      <w:r w:rsidR="0010224E">
        <w:rPr>
          <w:rFonts w:cs="Calibri Light"/>
          <w:color w:val="000000"/>
          <w:sz w:val="20"/>
          <w:szCs w:val="20"/>
        </w:rPr>
        <w:t>ьвовича</w:t>
      </w:r>
      <w:r w:rsidR="005F6D53" w:rsidRPr="001B070D">
        <w:rPr>
          <w:rFonts w:cs="Calibri Light"/>
          <w:color w:val="000000"/>
          <w:sz w:val="20"/>
          <w:szCs w:val="20"/>
        </w:rPr>
        <w:t xml:space="preserve">, действующего на основании </w:t>
      </w:r>
      <w:r w:rsidR="001130DF" w:rsidRPr="001B070D">
        <w:rPr>
          <w:rFonts w:cs="Calibri Light"/>
          <w:color w:val="000000"/>
          <w:sz w:val="20"/>
          <w:szCs w:val="20"/>
        </w:rPr>
        <w:t>Устава</w:t>
      </w:r>
      <w:r w:rsidRPr="001B070D">
        <w:rPr>
          <w:rFonts w:cs="Calibri Light"/>
          <w:color w:val="000000"/>
          <w:sz w:val="20"/>
          <w:szCs w:val="20"/>
        </w:rPr>
        <w:t>, с одной стороны, и</w:t>
      </w:r>
      <w:r w:rsidR="0010224E">
        <w:rPr>
          <w:rFonts w:cs="Calibri Light"/>
          <w:color w:val="000000"/>
          <w:sz w:val="20"/>
          <w:szCs w:val="20"/>
        </w:rPr>
        <w:t xml:space="preserve"> </w:t>
      </w:r>
    </w:p>
    <w:p w14:paraId="7E0611A7" w14:textId="77777777" w:rsidR="00384C0D" w:rsidRDefault="00384C0D" w:rsidP="0010224E">
      <w:pPr>
        <w:autoSpaceDE w:val="0"/>
        <w:autoSpaceDN w:val="0"/>
        <w:adjustRightInd w:val="0"/>
        <w:spacing w:line="240" w:lineRule="auto"/>
        <w:contextualSpacing w:val="0"/>
        <w:jc w:val="both"/>
        <w:textAlignment w:val="center"/>
        <w:rPr>
          <w:rFonts w:cs="Calibri Light"/>
          <w:color w:val="000000"/>
          <w:sz w:val="20"/>
          <w:szCs w:val="20"/>
        </w:rPr>
        <w:sectPr w:rsidR="00384C0D" w:rsidSect="00384C0D">
          <w:type w:val="continuous"/>
          <w:pgSz w:w="11906" w:h="16838"/>
          <w:pgMar w:top="567" w:right="567" w:bottom="567" w:left="1418" w:header="283" w:footer="567" w:gutter="0"/>
          <w:cols w:num="2" w:space="397"/>
          <w:docGrid w:linePitch="360"/>
        </w:sectPr>
      </w:pPr>
      <w:r>
        <w:rPr>
          <w:rFonts w:cs="Calibri Light"/>
          <w:b/>
          <w:bCs/>
          <w:color w:val="000000"/>
          <w:sz w:val="20"/>
          <w:szCs w:val="20"/>
        </w:rPr>
        <w:br w:type="column"/>
      </w:r>
      <w:r w:rsidR="00F5718B" w:rsidRPr="00F5718B">
        <w:rPr>
          <w:rFonts w:cs="Calibri Light"/>
          <w:b/>
          <w:bCs/>
          <w:color w:val="000000"/>
          <w:sz w:val="20"/>
          <w:szCs w:val="20"/>
        </w:rPr>
        <w:t>[</w:t>
      </w:r>
      <w:r w:rsidR="00F5718B" w:rsidRPr="00F5718B">
        <w:rPr>
          <w:rFonts w:cs="Calibri Light"/>
          <w:b/>
          <w:bCs/>
          <w:color w:val="000000"/>
          <w:sz w:val="20"/>
          <w:szCs w:val="20"/>
          <w:lang w:val="en-US"/>
        </w:rPr>
        <w:t>Company</w:t>
      </w:r>
      <w:r w:rsidR="00F5718B" w:rsidRPr="00F5718B">
        <w:rPr>
          <w:rFonts w:cs="Calibri Light"/>
          <w:b/>
          <w:bCs/>
          <w:color w:val="000000"/>
          <w:sz w:val="20"/>
          <w:szCs w:val="20"/>
        </w:rPr>
        <w:t xml:space="preserve"> </w:t>
      </w:r>
      <w:r w:rsidR="00F5718B" w:rsidRPr="00F5718B">
        <w:rPr>
          <w:rFonts w:cs="Calibri Light"/>
          <w:b/>
          <w:bCs/>
          <w:color w:val="000000"/>
          <w:sz w:val="20"/>
          <w:szCs w:val="20"/>
          <w:lang w:val="en-US"/>
        </w:rPr>
        <w:t>Name</w:t>
      </w:r>
      <w:r w:rsidR="00F5718B" w:rsidRPr="00F5718B">
        <w:rPr>
          <w:rFonts w:cs="Calibri Light"/>
          <w:b/>
          <w:bCs/>
          <w:color w:val="000000"/>
          <w:sz w:val="20"/>
          <w:szCs w:val="20"/>
        </w:rPr>
        <w:t>]</w:t>
      </w:r>
      <w:r w:rsidR="00E649DB" w:rsidRPr="0010224E">
        <w:rPr>
          <w:rFonts w:cs="Calibri Light"/>
          <w:color w:val="000000"/>
          <w:sz w:val="20"/>
          <w:szCs w:val="20"/>
        </w:rPr>
        <w:t xml:space="preserve">, именуемое в дальнейшем </w:t>
      </w:r>
      <w:r w:rsidR="002407DD" w:rsidRPr="0010224E">
        <w:rPr>
          <w:rFonts w:cs="Calibri Light"/>
          <w:color w:val="000000"/>
          <w:sz w:val="20"/>
          <w:szCs w:val="20"/>
        </w:rPr>
        <w:t>Исполнитель</w:t>
      </w:r>
      <w:r w:rsidR="00E649DB" w:rsidRPr="0010224E">
        <w:rPr>
          <w:rFonts w:cs="Calibri Light"/>
          <w:color w:val="000000"/>
          <w:sz w:val="20"/>
          <w:szCs w:val="20"/>
        </w:rPr>
        <w:t xml:space="preserve">, в лице </w:t>
      </w:r>
      <w:r w:rsidR="00C63630">
        <w:rPr>
          <w:rFonts w:cs="Calibri Light"/>
          <w:color w:val="000000"/>
          <w:sz w:val="20"/>
          <w:szCs w:val="20"/>
        </w:rPr>
        <w:t xml:space="preserve">Генерального директора </w:t>
      </w:r>
      <w:r w:rsidR="00F5718B" w:rsidRPr="00C63630">
        <w:rPr>
          <w:rFonts w:cs="Calibri Light"/>
          <w:color w:val="000000"/>
          <w:sz w:val="20"/>
          <w:szCs w:val="20"/>
        </w:rPr>
        <w:t>[</w:t>
      </w:r>
      <w:r w:rsidR="00C63630">
        <w:rPr>
          <w:rFonts w:cs="Calibri Light"/>
          <w:color w:val="000000"/>
          <w:sz w:val="20"/>
          <w:szCs w:val="20"/>
          <w:lang w:val="en-US"/>
        </w:rPr>
        <w:t>Full</w:t>
      </w:r>
      <w:r w:rsidR="00C63630" w:rsidRPr="00C63630">
        <w:rPr>
          <w:rFonts w:cs="Calibri Light"/>
          <w:color w:val="000000"/>
          <w:sz w:val="20"/>
          <w:szCs w:val="20"/>
        </w:rPr>
        <w:t xml:space="preserve"> </w:t>
      </w:r>
      <w:r w:rsidR="00C63630">
        <w:rPr>
          <w:rFonts w:cs="Calibri Light"/>
          <w:color w:val="000000"/>
          <w:sz w:val="20"/>
          <w:szCs w:val="20"/>
          <w:lang w:val="en-US"/>
        </w:rPr>
        <w:t>Name</w:t>
      </w:r>
      <w:r w:rsidR="00C63630" w:rsidRPr="00C63630">
        <w:rPr>
          <w:rFonts w:cs="Calibri Light"/>
          <w:color w:val="000000"/>
          <w:sz w:val="20"/>
          <w:szCs w:val="20"/>
        </w:rPr>
        <w:t>]</w:t>
      </w:r>
      <w:r w:rsidR="00F5718B" w:rsidRPr="0010224E">
        <w:rPr>
          <w:rFonts w:cs="Calibri Light"/>
          <w:color w:val="000000"/>
          <w:sz w:val="20"/>
          <w:szCs w:val="20"/>
        </w:rPr>
        <w:t xml:space="preserve">, </w:t>
      </w:r>
      <w:r w:rsidR="00E649DB" w:rsidRPr="0010224E">
        <w:rPr>
          <w:rFonts w:cs="Calibri Light"/>
          <w:color w:val="000000"/>
          <w:sz w:val="20"/>
          <w:szCs w:val="20"/>
        </w:rPr>
        <w:t xml:space="preserve">действующего на основании </w:t>
      </w:r>
      <w:r w:rsidR="00C63630">
        <w:rPr>
          <w:rFonts w:cs="Calibri Light"/>
          <w:color w:val="000000"/>
          <w:sz w:val="20"/>
          <w:szCs w:val="20"/>
        </w:rPr>
        <w:t>Устава</w:t>
      </w:r>
      <w:r w:rsidR="00C63630" w:rsidRPr="0010224E">
        <w:rPr>
          <w:rFonts w:cs="Calibri Light"/>
          <w:color w:val="000000"/>
          <w:sz w:val="20"/>
          <w:szCs w:val="20"/>
        </w:rPr>
        <w:t xml:space="preserve">, </w:t>
      </w:r>
      <w:r w:rsidR="00E649DB" w:rsidRPr="0010224E">
        <w:rPr>
          <w:rFonts w:cs="Calibri Light"/>
          <w:color w:val="000000"/>
          <w:sz w:val="20"/>
          <w:szCs w:val="20"/>
        </w:rPr>
        <w:t>с другой стороны,</w:t>
      </w:r>
    </w:p>
    <w:p w14:paraId="49E03598" w14:textId="77777777" w:rsidR="00D025A3" w:rsidRPr="001B070D" w:rsidRDefault="004B2BD4" w:rsidP="0010224E">
      <w:pPr>
        <w:pStyle w:val="af"/>
        <w:spacing w:line="240" w:lineRule="auto"/>
        <w:rPr>
          <w:sz w:val="20"/>
          <w:szCs w:val="20"/>
        </w:rPr>
      </w:pPr>
      <w:r>
        <w:rPr>
          <w:noProof/>
        </w:rPr>
        <w:pict w14:anchorId="1E48AE6E">
          <v:line id="_x0000_s2054" style="position:absolute;left:0;text-align:left;flip:x;z-index:251659264;visibility:visible;mso-width-relative:margin" from="1pt,6.8pt" to="197.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" strokeweight=".5pt">
            <v:stroke joinstyle="miter"/>
          </v:line>
        </w:pict>
      </w:r>
      <w:r>
        <w:rPr>
          <w:noProof/>
        </w:rPr>
        <w:pict w14:anchorId="6558783E">
          <v:line id="Прямая соединительная линия 16" o:spid="_x0000_s2052" style="position:absolute;left:0;text-align:left;flip:x;z-index:251656192;visibility:visible;mso-width-relative:margin" from="305.95pt,6.8pt" to="493.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" strokeweight=".5pt">
            <v:stroke joinstyle="miter"/>
          </v:line>
        </w:pict>
      </w:r>
      <w:r w:rsidR="002D7224" w:rsidRPr="001B070D">
        <w:rPr>
          <w:sz w:val="20"/>
          <w:szCs w:val="20"/>
        </w:rPr>
        <w:t xml:space="preserve"> о нижеследующем:</w:t>
      </w:r>
    </w:p>
    <w:p w14:paraId="3974E0DC" w14:textId="77777777" w:rsidR="00384C0D" w:rsidRDefault="00384C0D" w:rsidP="00C63630">
      <w:pPr>
        <w:keepNext/>
        <w:numPr>
          <w:ilvl w:val="0"/>
          <w:numId w:val="4"/>
        </w:numPr>
        <w:spacing w:line="240" w:lineRule="auto"/>
        <w:ind w:left="357" w:hanging="357"/>
        <w:rPr>
          <w:b/>
          <w:caps/>
          <w:spacing w:val="12"/>
          <w:sz w:val="20"/>
          <w:szCs w:val="20"/>
        </w:rPr>
        <w:sectPr w:rsidR="00384C0D" w:rsidSect="00384C0D">
          <w:type w:val="continuous"/>
          <w:pgSz w:w="11906" w:h="16838"/>
          <w:pgMar w:top="567" w:right="567" w:bottom="567" w:left="1418" w:header="283" w:footer="567" w:gutter="0"/>
          <w:cols w:space="397"/>
          <w:docGrid w:linePitch="360"/>
        </w:sectPr>
      </w:pPr>
    </w:p>
    <w:p w14:paraId="53E32D30" w14:textId="77777777" w:rsidR="00C63630" w:rsidRDefault="002407DD" w:rsidP="00C63630">
      <w:pPr>
        <w:keepNext/>
        <w:numPr>
          <w:ilvl w:val="0"/>
          <w:numId w:val="4"/>
        </w:numPr>
        <w:spacing w:line="240" w:lineRule="auto"/>
        <w:ind w:left="357" w:hanging="357"/>
        <w:rPr>
          <w:b/>
          <w:bCs/>
          <w:caps/>
          <w:color w:val="000000"/>
          <w:kern w:val="18"/>
          <w:sz w:val="20"/>
          <w:szCs w:val="20"/>
        </w:rPr>
      </w:pPr>
      <w:r w:rsidRPr="001B070D">
        <w:rPr>
          <w:b/>
          <w:caps/>
          <w:spacing w:val="12"/>
          <w:sz w:val="20"/>
          <w:szCs w:val="20"/>
        </w:rPr>
        <w:t>Термины и определения, используемые в Договоре</w:t>
      </w:r>
    </w:p>
    <w:p w14:paraId="4D497F66" w14:textId="77777777" w:rsidR="002407DD" w:rsidRPr="00C63630" w:rsidRDefault="002407DD" w:rsidP="00C63630">
      <w:pPr>
        <w:numPr>
          <w:ilvl w:val="1"/>
          <w:numId w:val="4"/>
        </w:numPr>
        <w:tabs>
          <w:tab w:val="left" w:pos="426"/>
        </w:tabs>
        <w:spacing w:line="240" w:lineRule="auto"/>
        <w:ind w:left="0" w:firstLine="0"/>
        <w:jc w:val="both"/>
        <w:rPr>
          <w:b/>
          <w:bCs/>
          <w:caps/>
          <w:color w:val="000000"/>
          <w:kern w:val="18"/>
          <w:sz w:val="20"/>
          <w:szCs w:val="20"/>
        </w:rPr>
      </w:pPr>
      <w:r w:rsidRPr="00C63630">
        <w:rPr>
          <w:b/>
          <w:bCs/>
          <w:sz w:val="20"/>
          <w:szCs w:val="20"/>
          <w:lang w:eastAsia="ru-RU" w:bidi="ru-RU"/>
        </w:rPr>
        <w:t>Веб-сайт</w:t>
      </w:r>
      <w:r w:rsidRPr="00C63630">
        <w:rPr>
          <w:sz w:val="20"/>
          <w:szCs w:val="20"/>
          <w:lang w:eastAsia="ru-RU" w:bidi="ru-RU"/>
        </w:rPr>
        <w:t xml:space="preserve"> – информационный ресурс в сети Интернет, имеющий уникальный URL-адрес и представляющий собой совокупность связанных между собой веб-страниц, объединенных по тематическому признаку, и предназначенный для публикации информации в сети Интернет.</w:t>
      </w:r>
    </w:p>
    <w:p w14:paraId="17A95AA7" w14:textId="77777777" w:rsidR="002407DD" w:rsidRPr="001B070D" w:rsidRDefault="002407DD" w:rsidP="00C63630">
      <w:pPr>
        <w:numPr>
          <w:ilvl w:val="1"/>
          <w:numId w:val="4"/>
        </w:numPr>
        <w:tabs>
          <w:tab w:val="left" w:pos="426"/>
        </w:tabs>
        <w:spacing w:line="240" w:lineRule="auto"/>
        <w:ind w:left="0" w:firstLine="0"/>
        <w:jc w:val="both"/>
        <w:rPr>
          <w:sz w:val="20"/>
          <w:szCs w:val="20"/>
          <w:lang w:eastAsia="ru-RU" w:bidi="ru-RU"/>
        </w:rPr>
      </w:pPr>
      <w:r w:rsidRPr="001B070D">
        <w:rPr>
          <w:b/>
          <w:bCs/>
          <w:sz w:val="20"/>
          <w:szCs w:val="20"/>
          <w:lang w:eastAsia="ru-RU" w:bidi="ru-RU"/>
        </w:rPr>
        <w:t xml:space="preserve">Веб-страница </w:t>
      </w:r>
      <w:r w:rsidRPr="001B070D">
        <w:rPr>
          <w:sz w:val="20"/>
          <w:szCs w:val="20"/>
          <w:lang w:eastAsia="ru-RU" w:bidi="ru-RU"/>
        </w:rPr>
        <w:t>– самостоятельная составная часть веб-сайта, отдельный документ в сети Интернет, созданный на основе языка HTML, идентифицируемый уникальным адресом (URL), содержащий информацию (текст, графика, аудио- и видеофайлы).</w:t>
      </w:r>
    </w:p>
    <w:p w14:paraId="5707700A" w14:textId="77777777" w:rsidR="002407DD" w:rsidRPr="001B070D" w:rsidRDefault="002407DD" w:rsidP="00C63630">
      <w:pPr>
        <w:numPr>
          <w:ilvl w:val="1"/>
          <w:numId w:val="4"/>
        </w:numPr>
        <w:tabs>
          <w:tab w:val="left" w:pos="426"/>
        </w:tabs>
        <w:spacing w:line="240" w:lineRule="auto"/>
        <w:ind w:left="0" w:firstLine="0"/>
        <w:jc w:val="both"/>
        <w:rPr>
          <w:bCs/>
          <w:sz w:val="20"/>
          <w:szCs w:val="20"/>
          <w:lang w:eastAsia="ru-RU" w:bidi="ru-RU"/>
        </w:rPr>
      </w:pPr>
      <w:r w:rsidRPr="001B070D">
        <w:rPr>
          <w:b/>
          <w:bCs/>
          <w:sz w:val="20"/>
          <w:szCs w:val="20"/>
          <w:lang w:eastAsia="ru-RU" w:bidi="ru-RU"/>
        </w:rPr>
        <w:t xml:space="preserve">Браузер - </w:t>
      </w:r>
      <w:r w:rsidRPr="001B070D">
        <w:rPr>
          <w:bCs/>
          <w:sz w:val="20"/>
          <w:szCs w:val="20"/>
          <w:lang w:eastAsia="ru-RU" w:bidi="ru-RU"/>
        </w:rPr>
        <w:t>программное приложение для просмотра веб-сайтов (веб-страниц) в сети Интернет.</w:t>
      </w:r>
    </w:p>
    <w:p w14:paraId="53621263" w14:textId="77777777" w:rsidR="002407DD" w:rsidRPr="001B070D" w:rsidRDefault="002407DD" w:rsidP="00C63630">
      <w:pPr>
        <w:numPr>
          <w:ilvl w:val="1"/>
          <w:numId w:val="4"/>
        </w:numPr>
        <w:tabs>
          <w:tab w:val="left" w:pos="426"/>
        </w:tabs>
        <w:spacing w:line="240" w:lineRule="auto"/>
        <w:ind w:left="0" w:firstLine="0"/>
        <w:jc w:val="both"/>
        <w:rPr>
          <w:bCs/>
          <w:sz w:val="20"/>
          <w:szCs w:val="20"/>
          <w:lang w:eastAsia="ru-RU" w:bidi="ru-RU"/>
        </w:rPr>
      </w:pPr>
      <w:r w:rsidRPr="001B070D">
        <w:rPr>
          <w:b/>
          <w:bCs/>
          <w:sz w:val="20"/>
          <w:szCs w:val="20"/>
          <w:lang w:eastAsia="ru-RU" w:bidi="ru-RU"/>
        </w:rPr>
        <w:t>Гиперссылка</w:t>
      </w:r>
      <w:r w:rsidR="00C63630">
        <w:rPr>
          <w:b/>
          <w:bCs/>
          <w:sz w:val="20"/>
          <w:szCs w:val="20"/>
          <w:lang w:eastAsia="ru-RU" w:bidi="ru-RU"/>
        </w:rPr>
        <w:t xml:space="preserve"> </w:t>
      </w:r>
      <w:r w:rsidRPr="001B070D">
        <w:rPr>
          <w:b/>
          <w:bCs/>
          <w:sz w:val="20"/>
          <w:szCs w:val="20"/>
          <w:lang w:eastAsia="ru-RU" w:bidi="ru-RU"/>
        </w:rPr>
        <w:t xml:space="preserve">— </w:t>
      </w:r>
      <w:r w:rsidRPr="001B070D">
        <w:rPr>
          <w:bCs/>
          <w:sz w:val="20"/>
          <w:szCs w:val="20"/>
          <w:lang w:eastAsia="ru-RU" w:bidi="ru-RU"/>
        </w:rPr>
        <w:t xml:space="preserve">для целей настоящего </w:t>
      </w:r>
      <w:r w:rsidR="00862646">
        <w:rPr>
          <w:bCs/>
          <w:sz w:val="20"/>
          <w:szCs w:val="20"/>
          <w:lang w:eastAsia="ru-RU" w:bidi="ru-RU"/>
        </w:rPr>
        <w:t>Договор</w:t>
      </w:r>
      <w:r w:rsidRPr="001B070D">
        <w:rPr>
          <w:bCs/>
          <w:sz w:val="20"/>
          <w:szCs w:val="20"/>
          <w:lang w:eastAsia="ru-RU" w:bidi="ru-RU"/>
        </w:rPr>
        <w:t xml:space="preserve">а, под гиперссылкой понимается </w:t>
      </w:r>
      <w:proofErr w:type="gramStart"/>
      <w:r w:rsidRPr="001B070D">
        <w:rPr>
          <w:bCs/>
          <w:sz w:val="20"/>
          <w:szCs w:val="20"/>
          <w:lang w:eastAsia="ru-RU" w:bidi="ru-RU"/>
        </w:rPr>
        <w:t>объект (средство адресации)</w:t>
      </w:r>
      <w:proofErr w:type="gramEnd"/>
      <w:r w:rsidRPr="001B070D">
        <w:rPr>
          <w:bCs/>
          <w:sz w:val="20"/>
          <w:szCs w:val="20"/>
          <w:lang w:eastAsia="ru-RU" w:bidi="ru-RU"/>
        </w:rPr>
        <w:t xml:space="preserve"> указывающий на адрес веб-страницы, либо файл который может быть расположен в сети Интернет. Гиперссылка позволяет переходить к другим веб-страницам в сети Интернет, в </w:t>
      </w:r>
      <w:proofErr w:type="gramStart"/>
      <w:r w:rsidRPr="001B070D">
        <w:rPr>
          <w:bCs/>
          <w:sz w:val="20"/>
          <w:szCs w:val="20"/>
          <w:lang w:eastAsia="ru-RU" w:bidi="ru-RU"/>
        </w:rPr>
        <w:t>т.ч.</w:t>
      </w:r>
      <w:proofErr w:type="gramEnd"/>
      <w:r w:rsidRPr="001B070D">
        <w:rPr>
          <w:bCs/>
          <w:sz w:val="20"/>
          <w:szCs w:val="20"/>
          <w:lang w:eastAsia="ru-RU" w:bidi="ru-RU"/>
        </w:rPr>
        <w:t xml:space="preserve"> загружать различные файлы на компьютер пользователя.</w:t>
      </w:r>
    </w:p>
    <w:p w14:paraId="7468493C" w14:textId="77777777" w:rsidR="002407DD" w:rsidRPr="00C63630" w:rsidRDefault="002407DD" w:rsidP="00C63630">
      <w:pPr>
        <w:numPr>
          <w:ilvl w:val="1"/>
          <w:numId w:val="4"/>
        </w:numPr>
        <w:tabs>
          <w:tab w:val="left" w:pos="426"/>
        </w:tabs>
        <w:spacing w:line="240" w:lineRule="auto"/>
        <w:ind w:left="0" w:firstLine="0"/>
        <w:jc w:val="both"/>
        <w:rPr>
          <w:bCs/>
          <w:sz w:val="20"/>
          <w:szCs w:val="20"/>
        </w:rPr>
      </w:pPr>
      <w:r w:rsidRPr="00C63630">
        <w:rPr>
          <w:b/>
          <w:sz w:val="20"/>
          <w:szCs w:val="20"/>
        </w:rPr>
        <w:t>Пользователь</w:t>
      </w:r>
      <w:r w:rsidRPr="00C63630">
        <w:rPr>
          <w:bCs/>
          <w:sz w:val="20"/>
          <w:szCs w:val="20"/>
        </w:rPr>
        <w:t xml:space="preserve"> – любое лицо, являющееся посетителем информационных ресурсов в сети Интернет, в частности, веб-сайта Исполнителя. </w:t>
      </w:r>
    </w:p>
    <w:p w14:paraId="5FCE8ADD"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rFonts w:eastAsia="DejaVu Sans"/>
          <w:b/>
          <w:bCs/>
          <w:color w:val="000000"/>
          <w:sz w:val="20"/>
          <w:szCs w:val="20"/>
          <w:lang w:eastAsia="ru-RU" w:bidi="ru-RU"/>
        </w:rPr>
        <w:t>Рекламно-информационный модуль</w:t>
      </w:r>
      <w:r w:rsidRPr="00C63630">
        <w:rPr>
          <w:rFonts w:eastAsia="DejaVu Sans"/>
          <w:color w:val="000000"/>
          <w:sz w:val="20"/>
          <w:szCs w:val="20"/>
          <w:lang w:eastAsia="ru-RU" w:bidi="ru-RU"/>
        </w:rPr>
        <w:t xml:space="preserve"> (далее – «</w:t>
      </w:r>
      <w:r w:rsidRPr="00C63630">
        <w:rPr>
          <w:rFonts w:eastAsia="DejaVu Sans"/>
          <w:b/>
          <w:bCs/>
          <w:color w:val="000000"/>
          <w:sz w:val="20"/>
          <w:szCs w:val="20"/>
          <w:lang w:eastAsia="ru-RU" w:bidi="ru-RU"/>
        </w:rPr>
        <w:t>РИМ</w:t>
      </w:r>
      <w:r w:rsidRPr="00C63630">
        <w:rPr>
          <w:rFonts w:eastAsia="DejaVu Sans"/>
          <w:color w:val="000000"/>
          <w:sz w:val="20"/>
          <w:szCs w:val="20"/>
          <w:lang w:eastAsia="ru-RU" w:bidi="ru-RU"/>
        </w:rPr>
        <w:t xml:space="preserve">») – разновидность рекламно-информационных материалов, </w:t>
      </w:r>
      <w:r w:rsidRPr="00C63630">
        <w:rPr>
          <w:color w:val="000000"/>
          <w:sz w:val="20"/>
          <w:szCs w:val="20"/>
        </w:rPr>
        <w:t xml:space="preserve">статичный (с неменяющимся изображением), либо анимированный графический или текстово-графический прямоугольный, квадратный, либо иной формы блок информации, размещаемый на рекламных местах </w:t>
      </w:r>
      <w:r w:rsidRPr="00C63630">
        <w:rPr>
          <w:sz w:val="20"/>
          <w:szCs w:val="20"/>
          <w:lang w:eastAsia="ru-RU" w:bidi="ru-RU"/>
        </w:rPr>
        <w:t>и содержащий код перехода (одну или несколько ссылок) на веб-сайт третьего лица</w:t>
      </w:r>
      <w:r w:rsidRPr="00C63630">
        <w:rPr>
          <w:sz w:val="20"/>
          <w:szCs w:val="20"/>
        </w:rPr>
        <w:t>.</w:t>
      </w:r>
    </w:p>
    <w:p w14:paraId="11B23B19" w14:textId="77777777" w:rsidR="002407DD" w:rsidRPr="00C63630" w:rsidRDefault="002407DD" w:rsidP="00C63630">
      <w:pPr>
        <w:numPr>
          <w:ilvl w:val="1"/>
          <w:numId w:val="4"/>
        </w:numPr>
        <w:tabs>
          <w:tab w:val="left" w:pos="426"/>
        </w:tabs>
        <w:spacing w:line="240" w:lineRule="auto"/>
        <w:ind w:left="0" w:firstLine="0"/>
        <w:jc w:val="both"/>
        <w:rPr>
          <w:color w:val="000000"/>
          <w:sz w:val="20"/>
          <w:szCs w:val="20"/>
        </w:rPr>
      </w:pPr>
      <w:r w:rsidRPr="00C63630">
        <w:rPr>
          <w:b/>
          <w:bCs/>
          <w:sz w:val="20"/>
          <w:szCs w:val="20"/>
        </w:rPr>
        <w:t xml:space="preserve">Код </w:t>
      </w:r>
      <w:r w:rsidRPr="00C63630">
        <w:rPr>
          <w:b/>
          <w:bCs/>
          <w:color w:val="000000"/>
          <w:sz w:val="20"/>
          <w:szCs w:val="20"/>
        </w:rPr>
        <w:t>вызова РИМ</w:t>
      </w:r>
      <w:r w:rsidRPr="00C63630">
        <w:rPr>
          <w:color w:val="000000"/>
          <w:sz w:val="20"/>
          <w:szCs w:val="20"/>
        </w:rPr>
        <w:t xml:space="preserve"> – программный модуль, встраиваемый в HTML-код веб-страницы веб-сайта Исполнителя, предназначенный для вызова и отображения РИМ.</w:t>
      </w:r>
    </w:p>
    <w:p w14:paraId="7D91D664"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color w:val="000000"/>
          <w:sz w:val="20"/>
          <w:szCs w:val="20"/>
        </w:rPr>
        <w:t>Рекламное место</w:t>
      </w:r>
      <w:r w:rsidRPr="00C63630">
        <w:rPr>
          <w:color w:val="000000"/>
          <w:sz w:val="20"/>
          <w:szCs w:val="20"/>
        </w:rPr>
        <w:t xml:space="preserve"> - место, выделенное в дизайне веб-страницы сайта </w:t>
      </w:r>
      <w:proofErr w:type="gramStart"/>
      <w:r w:rsidRPr="00C63630">
        <w:rPr>
          <w:color w:val="000000"/>
          <w:sz w:val="20"/>
          <w:szCs w:val="20"/>
        </w:rPr>
        <w:t>Исполнителя</w:t>
      </w:r>
      <w:proofErr w:type="gramEnd"/>
      <w:r w:rsidRPr="00C63630">
        <w:rPr>
          <w:color w:val="000000"/>
          <w:sz w:val="20"/>
          <w:szCs w:val="20"/>
        </w:rPr>
        <w:t xml:space="preserve"> на </w:t>
      </w:r>
      <w:r w:rsidRPr="00C63630">
        <w:rPr>
          <w:sz w:val="20"/>
          <w:szCs w:val="20"/>
        </w:rPr>
        <w:t xml:space="preserve">котором установлен код вызова РИМ, для показа РИМ с помощью </w:t>
      </w:r>
      <w:proofErr w:type="spellStart"/>
      <w:r w:rsidRPr="00C63630">
        <w:rPr>
          <w:sz w:val="20"/>
          <w:szCs w:val="20"/>
        </w:rPr>
        <w:t>AdRiver</w:t>
      </w:r>
      <w:proofErr w:type="spellEnd"/>
      <w:r w:rsidRPr="00C63630">
        <w:rPr>
          <w:sz w:val="20"/>
          <w:szCs w:val="20"/>
        </w:rPr>
        <w:t xml:space="preserve"> SSP.</w:t>
      </w:r>
    </w:p>
    <w:p w14:paraId="5EDAAFE4"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Система «</w:t>
      </w:r>
      <w:proofErr w:type="spellStart"/>
      <w:r w:rsidRPr="00C63630">
        <w:rPr>
          <w:b/>
          <w:bCs/>
          <w:sz w:val="20"/>
          <w:szCs w:val="20"/>
        </w:rPr>
        <w:t>AdRiver</w:t>
      </w:r>
      <w:proofErr w:type="spellEnd"/>
      <w:r w:rsidRPr="00C63630">
        <w:rPr>
          <w:b/>
          <w:bCs/>
          <w:sz w:val="20"/>
          <w:szCs w:val="20"/>
        </w:rPr>
        <w:t>»</w:t>
      </w:r>
      <w:r w:rsidRPr="00C63630">
        <w:rPr>
          <w:sz w:val="20"/>
          <w:szCs w:val="20"/>
        </w:rPr>
        <w:t xml:space="preserve"> - программно-аппаратный комплекс, предназначенный для управления рекламно-</w:t>
      </w:r>
      <w:r w:rsidRPr="00C63630">
        <w:rPr>
          <w:sz w:val="20"/>
          <w:szCs w:val="20"/>
        </w:rPr>
        <w:t>информационными материалами в сети Интернет, а также для сбора статистических данных об объеме оказываемых Исполнителем услуг по Договору.</w:t>
      </w:r>
    </w:p>
    <w:p w14:paraId="069A9785"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Интерфейс системы «</w:t>
      </w:r>
      <w:proofErr w:type="spellStart"/>
      <w:r w:rsidRPr="00C63630">
        <w:rPr>
          <w:b/>
          <w:bCs/>
          <w:sz w:val="20"/>
          <w:szCs w:val="20"/>
        </w:rPr>
        <w:t>AdRiver</w:t>
      </w:r>
      <w:proofErr w:type="spellEnd"/>
      <w:r w:rsidRPr="00C63630">
        <w:rPr>
          <w:b/>
          <w:bCs/>
          <w:sz w:val="20"/>
          <w:szCs w:val="20"/>
        </w:rPr>
        <w:t>»</w:t>
      </w:r>
      <w:r w:rsidRPr="001B070D">
        <w:rPr>
          <w:sz w:val="20"/>
          <w:szCs w:val="20"/>
        </w:rPr>
        <w:t xml:space="preserve"> - программа для ЭВМ, входящая в состав системы «</w:t>
      </w:r>
      <w:proofErr w:type="spellStart"/>
      <w:r w:rsidRPr="001B070D">
        <w:rPr>
          <w:sz w:val="20"/>
          <w:szCs w:val="20"/>
        </w:rPr>
        <w:t>AdRiver</w:t>
      </w:r>
      <w:proofErr w:type="spellEnd"/>
      <w:r w:rsidRPr="001B070D">
        <w:rPr>
          <w:sz w:val="20"/>
          <w:szCs w:val="20"/>
        </w:rPr>
        <w:t>», при помощи которой Исполнитель, а равно и другие владельцы веб-сайтов, путем входа в личный раздел (аккаунт) имеют возможность осуществлять настройки</w:t>
      </w:r>
      <w:r w:rsidRPr="00C63630">
        <w:rPr>
          <w:sz w:val="20"/>
          <w:szCs w:val="20"/>
        </w:rPr>
        <w:t xml:space="preserve"> для управления рекламно-информационными кампаниями в сети Интернет, а также имеют доступ к статистическим данным по оказываемым Исполнителем услугам.</w:t>
      </w:r>
    </w:p>
    <w:p w14:paraId="73B38D0C"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Аккаунт</w:t>
      </w:r>
      <w:r w:rsidRPr="00C63630">
        <w:rPr>
          <w:sz w:val="20"/>
          <w:szCs w:val="20"/>
        </w:rPr>
        <w:t xml:space="preserve"> – персональный раздел Исполнителя в интерфейсе системы «</w:t>
      </w:r>
      <w:proofErr w:type="spellStart"/>
      <w:r w:rsidRPr="00C63630">
        <w:rPr>
          <w:sz w:val="20"/>
          <w:szCs w:val="20"/>
        </w:rPr>
        <w:t>AdRiver</w:t>
      </w:r>
      <w:proofErr w:type="spellEnd"/>
      <w:r w:rsidRPr="00C63630">
        <w:rPr>
          <w:sz w:val="20"/>
          <w:szCs w:val="20"/>
        </w:rPr>
        <w:t>», в котором содержится информация об Исполнителе, данные статистики в отношении оказанных Заказчику услуг по Договору, а также предоставлена возможность устанавливать условия размещения РИМ третьих лиц на рекламных местах. Доступ Исполнителя к аккаунту осуществляется путем ввода Исполнителем уникальной учетной информации (комбинации уникального имени (логина) и пароля) на веб-сайте Заказчика, расположенного по адресу: www.adriver.ru.</w:t>
      </w:r>
    </w:p>
    <w:p w14:paraId="4A370D5B" w14:textId="77777777" w:rsidR="002407DD" w:rsidRPr="00C63630" w:rsidRDefault="002407DD" w:rsidP="00C63630">
      <w:pPr>
        <w:numPr>
          <w:ilvl w:val="1"/>
          <w:numId w:val="4"/>
        </w:numPr>
        <w:tabs>
          <w:tab w:val="left" w:pos="426"/>
        </w:tabs>
        <w:spacing w:line="240" w:lineRule="auto"/>
        <w:ind w:left="0" w:firstLine="0"/>
        <w:jc w:val="both"/>
        <w:rPr>
          <w:sz w:val="20"/>
          <w:szCs w:val="20"/>
        </w:rPr>
      </w:pPr>
      <w:proofErr w:type="spellStart"/>
      <w:r w:rsidRPr="00C63630">
        <w:rPr>
          <w:b/>
          <w:bCs/>
          <w:sz w:val="20"/>
          <w:szCs w:val="20"/>
        </w:rPr>
        <w:t>AdRiver</w:t>
      </w:r>
      <w:proofErr w:type="spellEnd"/>
      <w:r w:rsidRPr="00C63630">
        <w:rPr>
          <w:b/>
          <w:bCs/>
          <w:sz w:val="20"/>
          <w:szCs w:val="20"/>
        </w:rPr>
        <w:t xml:space="preserve"> SSP</w:t>
      </w:r>
      <w:r w:rsidRPr="00C63630">
        <w:rPr>
          <w:sz w:val="20"/>
          <w:szCs w:val="20"/>
        </w:rPr>
        <w:t xml:space="preserve"> – совокупность программ для ЭВМ, входящая в систему «</w:t>
      </w:r>
      <w:proofErr w:type="spellStart"/>
      <w:r w:rsidRPr="00C63630">
        <w:rPr>
          <w:sz w:val="20"/>
          <w:szCs w:val="20"/>
        </w:rPr>
        <w:t>AdRiver</w:t>
      </w:r>
      <w:proofErr w:type="spellEnd"/>
      <w:r w:rsidRPr="00C63630">
        <w:rPr>
          <w:sz w:val="20"/>
          <w:szCs w:val="20"/>
        </w:rPr>
        <w:t>», в том числе, позволяющая Исполнителю при помощи заданных в аккаунте условий для размещения РИМ на рекламных местах осуществлять действия по автоматическому управлению указанными размещениями.</w:t>
      </w:r>
    </w:p>
    <w:p w14:paraId="3D08299C"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Показ</w:t>
      </w:r>
      <w:r w:rsidRPr="00C63630">
        <w:rPr>
          <w:sz w:val="20"/>
          <w:szCs w:val="20"/>
        </w:rPr>
        <w:t xml:space="preserve"> - зафиксированный системой «</w:t>
      </w:r>
      <w:proofErr w:type="spellStart"/>
      <w:r w:rsidRPr="00C63630">
        <w:rPr>
          <w:sz w:val="20"/>
          <w:szCs w:val="20"/>
        </w:rPr>
        <w:t>AdRiver</w:t>
      </w:r>
      <w:proofErr w:type="spellEnd"/>
      <w:r w:rsidRPr="00C63630">
        <w:rPr>
          <w:sz w:val="20"/>
          <w:szCs w:val="20"/>
        </w:rPr>
        <w:t>» факт предоставления кода вызова РИМ, производящего показ РИМ, браузеру соответствующего пользователя. Загрузка и показ файла(</w:t>
      </w:r>
      <w:proofErr w:type="spellStart"/>
      <w:r w:rsidRPr="00C63630">
        <w:rPr>
          <w:sz w:val="20"/>
          <w:szCs w:val="20"/>
        </w:rPr>
        <w:t>ов</w:t>
      </w:r>
      <w:proofErr w:type="spellEnd"/>
      <w:r w:rsidRPr="00C63630">
        <w:rPr>
          <w:sz w:val="20"/>
          <w:szCs w:val="20"/>
        </w:rPr>
        <w:t>), содержащего(их) РИМ, производится браузером пользователя посредством исполнения установленного на веб-сайте Исполнителя кода вызова РИМ.</w:t>
      </w:r>
    </w:p>
    <w:p w14:paraId="7D311F6F"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Аукцион второй цены</w:t>
      </w:r>
      <w:r w:rsidRPr="00C63630">
        <w:rPr>
          <w:sz w:val="20"/>
          <w:szCs w:val="20"/>
        </w:rPr>
        <w:t xml:space="preserve"> (далее - «</w:t>
      </w:r>
      <w:r w:rsidRPr="00C63630">
        <w:rPr>
          <w:b/>
          <w:bCs/>
          <w:sz w:val="20"/>
          <w:szCs w:val="20"/>
        </w:rPr>
        <w:t>Электронные торги</w:t>
      </w:r>
      <w:r w:rsidRPr="00C63630">
        <w:rPr>
          <w:sz w:val="20"/>
          <w:szCs w:val="20"/>
        </w:rPr>
        <w:t xml:space="preserve">») – разновидность закрытого аукциона, победителем которого является DSP, предложившая самую высокую цену (без учета НДС) за размещение/показ РИМ на рекламном месте. Цена за размещение РИМ (без учета НДС) для такого победителя будет равна второму по величине предложению других DSP - участников </w:t>
      </w:r>
      <w:r w:rsidRPr="00C63630">
        <w:rPr>
          <w:sz w:val="20"/>
          <w:szCs w:val="20"/>
        </w:rPr>
        <w:lastRenderedPageBreak/>
        <w:t xml:space="preserve">аукциона («вторая цена»), увеличенная на минимальный шаг торгов аукциона (1/1000 копейки) или же переданной сайтом в </w:t>
      </w:r>
      <w:proofErr w:type="spellStart"/>
      <w:r w:rsidRPr="00C63630">
        <w:rPr>
          <w:sz w:val="20"/>
          <w:szCs w:val="20"/>
        </w:rPr>
        <w:t>AdRiver</w:t>
      </w:r>
      <w:proofErr w:type="spellEnd"/>
      <w:r w:rsidRPr="00C63630">
        <w:rPr>
          <w:sz w:val="20"/>
          <w:szCs w:val="20"/>
        </w:rPr>
        <w:t xml:space="preserve"> SSP минимальной цене за показ (без учета НДС), в случае если поступила заявка от единственного участника электронного аукциона. Валютой аукциона являются рубли РФ.</w:t>
      </w:r>
    </w:p>
    <w:p w14:paraId="608FD664"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Данные статистики</w:t>
      </w:r>
      <w:r w:rsidRPr="00C63630">
        <w:rPr>
          <w:sz w:val="20"/>
          <w:szCs w:val="20"/>
        </w:rPr>
        <w:t xml:space="preserve"> – данные системы «</w:t>
      </w:r>
      <w:proofErr w:type="spellStart"/>
      <w:r w:rsidRPr="00C63630">
        <w:rPr>
          <w:sz w:val="20"/>
          <w:szCs w:val="20"/>
        </w:rPr>
        <w:t>AdRiver</w:t>
      </w:r>
      <w:proofErr w:type="spellEnd"/>
      <w:r w:rsidRPr="00C63630">
        <w:rPr>
          <w:sz w:val="20"/>
          <w:szCs w:val="20"/>
        </w:rPr>
        <w:t>», которые содержат сведения о количестве осуществленных электронных торгов для размещения РИМ на рекламных местах, стоимости услуг по Договору и иные сведения, относящиеся к оказанию услуг по настоящему Договору, в электронном виде, доступные Исполнителю в аккаунте.</w:t>
      </w:r>
    </w:p>
    <w:p w14:paraId="092097EB"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DSP</w:t>
      </w:r>
      <w:r w:rsidRPr="00C63630">
        <w:rPr>
          <w:sz w:val="20"/>
          <w:szCs w:val="20"/>
        </w:rPr>
        <w:t xml:space="preserve"> - технологическая платформа, размещенная в сети Интернет, подключенная к </w:t>
      </w:r>
      <w:proofErr w:type="spellStart"/>
      <w:r w:rsidRPr="00C63630">
        <w:rPr>
          <w:sz w:val="20"/>
          <w:szCs w:val="20"/>
        </w:rPr>
        <w:t>AdRiver</w:t>
      </w:r>
      <w:proofErr w:type="spellEnd"/>
      <w:r w:rsidRPr="00C63630">
        <w:rPr>
          <w:sz w:val="20"/>
          <w:szCs w:val="20"/>
        </w:rPr>
        <w:t xml:space="preserve"> SSP и позволяющая участвовать в электронных торгах.</w:t>
      </w:r>
    </w:p>
    <w:p w14:paraId="4270C0D4"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Метка трафика (</w:t>
      </w:r>
      <w:proofErr w:type="spellStart"/>
      <w:r w:rsidRPr="00C63630">
        <w:rPr>
          <w:b/>
          <w:bCs/>
          <w:sz w:val="20"/>
          <w:szCs w:val="20"/>
        </w:rPr>
        <w:t>deal</w:t>
      </w:r>
      <w:proofErr w:type="spellEnd"/>
      <w:r w:rsidRPr="00C63630">
        <w:rPr>
          <w:b/>
          <w:bCs/>
          <w:sz w:val="20"/>
          <w:szCs w:val="20"/>
        </w:rPr>
        <w:t xml:space="preserve"> </w:t>
      </w:r>
      <w:proofErr w:type="spellStart"/>
      <w:r w:rsidRPr="00C63630">
        <w:rPr>
          <w:b/>
          <w:bCs/>
          <w:sz w:val="20"/>
          <w:szCs w:val="20"/>
        </w:rPr>
        <w:t>id</w:t>
      </w:r>
      <w:proofErr w:type="spellEnd"/>
      <w:r w:rsidRPr="00C63630">
        <w:rPr>
          <w:b/>
          <w:bCs/>
          <w:sz w:val="20"/>
          <w:szCs w:val="20"/>
        </w:rPr>
        <w:t>)</w:t>
      </w:r>
      <w:r w:rsidRPr="00C63630">
        <w:rPr>
          <w:sz w:val="20"/>
          <w:szCs w:val="20"/>
        </w:rPr>
        <w:t xml:space="preserve"> – буквенно-цифровой код, задаваемый Исполнителем в </w:t>
      </w:r>
      <w:proofErr w:type="spellStart"/>
      <w:r w:rsidRPr="00C63630">
        <w:rPr>
          <w:sz w:val="20"/>
          <w:szCs w:val="20"/>
        </w:rPr>
        <w:t>AdRiver</w:t>
      </w:r>
      <w:proofErr w:type="spellEnd"/>
      <w:r w:rsidRPr="00C63630">
        <w:rPr>
          <w:sz w:val="20"/>
          <w:szCs w:val="20"/>
        </w:rPr>
        <w:t xml:space="preserve"> SSP для рекламного места и учтенный DSP в ответе на предложение, направленное </w:t>
      </w:r>
      <w:proofErr w:type="spellStart"/>
      <w:r w:rsidRPr="00C63630">
        <w:rPr>
          <w:sz w:val="20"/>
          <w:szCs w:val="20"/>
        </w:rPr>
        <w:t>AdRiver</w:t>
      </w:r>
      <w:proofErr w:type="spellEnd"/>
      <w:r w:rsidRPr="00C63630">
        <w:rPr>
          <w:sz w:val="20"/>
          <w:szCs w:val="20"/>
        </w:rPr>
        <w:t xml:space="preserve"> SSP, при помощи которого </w:t>
      </w:r>
      <w:proofErr w:type="spellStart"/>
      <w:r w:rsidRPr="00C63630">
        <w:rPr>
          <w:sz w:val="20"/>
          <w:szCs w:val="20"/>
        </w:rPr>
        <w:t>AdRiver</w:t>
      </w:r>
      <w:proofErr w:type="spellEnd"/>
      <w:r w:rsidRPr="00C63630">
        <w:rPr>
          <w:sz w:val="20"/>
          <w:szCs w:val="20"/>
        </w:rPr>
        <w:t xml:space="preserve"> SSP распознает ответ и, соответственно, DSP, которая имеет право разместить РИМ по фиксированной цене без участия в электронных торгах. </w:t>
      </w:r>
    </w:p>
    <w:p w14:paraId="7AA2502A"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 xml:space="preserve">Правила для владельцев сайтов в </w:t>
      </w:r>
      <w:proofErr w:type="spellStart"/>
      <w:r w:rsidRPr="00C63630">
        <w:rPr>
          <w:b/>
          <w:bCs/>
          <w:sz w:val="20"/>
          <w:szCs w:val="20"/>
        </w:rPr>
        <w:t>AdRiver</w:t>
      </w:r>
      <w:proofErr w:type="spellEnd"/>
      <w:r w:rsidRPr="00C63630">
        <w:rPr>
          <w:b/>
          <w:bCs/>
          <w:sz w:val="20"/>
          <w:szCs w:val="20"/>
        </w:rPr>
        <w:t xml:space="preserve"> SSP</w:t>
      </w:r>
      <w:r w:rsidRPr="00C63630">
        <w:rPr>
          <w:sz w:val="20"/>
          <w:szCs w:val="20"/>
        </w:rPr>
        <w:t xml:space="preserve"> (далее - </w:t>
      </w:r>
      <w:r w:rsidRPr="00C63630">
        <w:rPr>
          <w:b/>
          <w:bCs/>
          <w:sz w:val="20"/>
          <w:szCs w:val="20"/>
        </w:rPr>
        <w:t>Правила</w:t>
      </w:r>
      <w:r w:rsidRPr="00C63630">
        <w:rPr>
          <w:sz w:val="20"/>
          <w:szCs w:val="20"/>
        </w:rPr>
        <w:t>) – требования Заказчика, предъявляемые к Исполнителю, и определяющие:</w:t>
      </w:r>
    </w:p>
    <w:p w14:paraId="3FEA6294" w14:textId="77777777" w:rsidR="00216232" w:rsidRDefault="002407DD" w:rsidP="00216232">
      <w:pPr>
        <w:numPr>
          <w:ilvl w:val="2"/>
          <w:numId w:val="4"/>
        </w:numPr>
        <w:tabs>
          <w:tab w:val="left" w:pos="709"/>
        </w:tabs>
        <w:spacing w:line="240" w:lineRule="auto"/>
        <w:ind w:left="0" w:firstLine="0"/>
        <w:jc w:val="both"/>
        <w:rPr>
          <w:sz w:val="20"/>
          <w:szCs w:val="20"/>
        </w:rPr>
      </w:pPr>
      <w:r w:rsidRPr="00C63630">
        <w:rPr>
          <w:sz w:val="20"/>
          <w:szCs w:val="20"/>
        </w:rPr>
        <w:t xml:space="preserve">требования к содержанию веб-сайта, на котором проводится размещение РИМ согласно условиям Договора; </w:t>
      </w:r>
    </w:p>
    <w:p w14:paraId="1DD4A368" w14:textId="77777777" w:rsidR="00216232" w:rsidRDefault="002407DD" w:rsidP="00216232">
      <w:pPr>
        <w:numPr>
          <w:ilvl w:val="2"/>
          <w:numId w:val="4"/>
        </w:numPr>
        <w:tabs>
          <w:tab w:val="left" w:pos="709"/>
        </w:tabs>
        <w:spacing w:line="240" w:lineRule="auto"/>
        <w:ind w:left="0" w:firstLine="0"/>
        <w:jc w:val="both"/>
        <w:rPr>
          <w:sz w:val="20"/>
          <w:szCs w:val="20"/>
        </w:rPr>
      </w:pPr>
      <w:r w:rsidRPr="00216232">
        <w:rPr>
          <w:sz w:val="20"/>
          <w:szCs w:val="20"/>
        </w:rPr>
        <w:t>технические требования к веб-сайтам;</w:t>
      </w:r>
    </w:p>
    <w:p w14:paraId="018D85E1" w14:textId="77777777" w:rsidR="002407DD" w:rsidRPr="00216232" w:rsidRDefault="002407DD" w:rsidP="00216232">
      <w:pPr>
        <w:numPr>
          <w:ilvl w:val="2"/>
          <w:numId w:val="4"/>
        </w:numPr>
        <w:tabs>
          <w:tab w:val="left" w:pos="709"/>
        </w:tabs>
        <w:spacing w:line="240" w:lineRule="auto"/>
        <w:ind w:left="0" w:firstLine="0"/>
        <w:jc w:val="both"/>
        <w:rPr>
          <w:sz w:val="20"/>
          <w:szCs w:val="20"/>
        </w:rPr>
      </w:pPr>
      <w:r w:rsidRPr="00216232">
        <w:rPr>
          <w:sz w:val="20"/>
          <w:szCs w:val="20"/>
        </w:rPr>
        <w:t xml:space="preserve">порядок размещения РИМ и установки кода вызова РИМ и </w:t>
      </w:r>
      <w:proofErr w:type="gramStart"/>
      <w:r w:rsidRPr="00216232">
        <w:rPr>
          <w:sz w:val="20"/>
          <w:szCs w:val="20"/>
        </w:rPr>
        <w:t>т.д.</w:t>
      </w:r>
      <w:proofErr w:type="gramEnd"/>
    </w:p>
    <w:p w14:paraId="2D55CBF3" w14:textId="77777777" w:rsidR="002407DD" w:rsidRPr="00216232" w:rsidRDefault="002407DD" w:rsidP="00216232">
      <w:pPr>
        <w:tabs>
          <w:tab w:val="left" w:pos="426"/>
        </w:tabs>
        <w:spacing w:line="240" w:lineRule="auto"/>
        <w:jc w:val="both"/>
        <w:rPr>
          <w:sz w:val="20"/>
          <w:szCs w:val="20"/>
        </w:rPr>
      </w:pPr>
      <w:r w:rsidRPr="00C63630">
        <w:rPr>
          <w:sz w:val="20"/>
          <w:szCs w:val="20"/>
        </w:rPr>
        <w:t xml:space="preserve">Правила доступны для </w:t>
      </w:r>
      <w:r w:rsidRPr="00216232">
        <w:rPr>
          <w:sz w:val="20"/>
          <w:szCs w:val="20"/>
        </w:rPr>
        <w:t>ознакомления в любое время в сети Интернет по адресу</w:t>
      </w:r>
      <w:r w:rsidR="00216232">
        <w:rPr>
          <w:sz w:val="20"/>
          <w:szCs w:val="20"/>
        </w:rPr>
        <w:t xml:space="preserve"> </w:t>
      </w:r>
      <w:hyperlink r:id="rId13" w:history="1">
        <w:r w:rsidR="00B91951" w:rsidRPr="00235551">
          <w:rPr>
            <w:rStyle w:val="afa"/>
            <w:sz w:val="20"/>
            <w:szCs w:val="20"/>
          </w:rPr>
          <w:t>http://www.adriver.ru/pro/ssp/regulations</w:t>
        </w:r>
      </w:hyperlink>
    </w:p>
    <w:p w14:paraId="4F7E007F" w14:textId="77777777" w:rsidR="002407DD" w:rsidRPr="00C63630" w:rsidRDefault="002407DD" w:rsidP="00C63630">
      <w:pPr>
        <w:numPr>
          <w:ilvl w:val="1"/>
          <w:numId w:val="4"/>
        </w:numPr>
        <w:tabs>
          <w:tab w:val="left" w:pos="426"/>
        </w:tabs>
        <w:spacing w:line="240" w:lineRule="auto"/>
        <w:ind w:left="0" w:firstLine="0"/>
        <w:jc w:val="both"/>
        <w:rPr>
          <w:rFonts w:eastAsia="DejaVu Sans"/>
          <w:sz w:val="20"/>
          <w:szCs w:val="20"/>
          <w:lang w:eastAsia="ru-RU" w:bidi="ru-RU"/>
        </w:rPr>
      </w:pPr>
      <w:r w:rsidRPr="00216232">
        <w:rPr>
          <w:sz w:val="20"/>
          <w:szCs w:val="20"/>
        </w:rPr>
        <w:t>Другие термины, не определенные в настояще</w:t>
      </w:r>
      <w:r w:rsidR="00B91951">
        <w:rPr>
          <w:sz w:val="20"/>
          <w:szCs w:val="20"/>
        </w:rPr>
        <w:t>м</w:t>
      </w:r>
      <w:r w:rsidRPr="00216232">
        <w:rPr>
          <w:sz w:val="20"/>
          <w:szCs w:val="20"/>
        </w:rPr>
        <w:t xml:space="preserve"> </w:t>
      </w:r>
      <w:r w:rsidR="00B91951">
        <w:rPr>
          <w:sz w:val="20"/>
          <w:szCs w:val="20"/>
        </w:rPr>
        <w:t>разделе</w:t>
      </w:r>
      <w:r w:rsidRPr="00216232">
        <w:rPr>
          <w:sz w:val="20"/>
          <w:szCs w:val="20"/>
        </w:rPr>
        <w:t>, трактуются в соотве</w:t>
      </w:r>
      <w:r w:rsidRPr="00216232">
        <w:rPr>
          <w:rFonts w:eastAsia="DejaVu Sans"/>
          <w:sz w:val="20"/>
          <w:szCs w:val="20"/>
          <w:lang w:eastAsia="ru-RU" w:bidi="ru-RU"/>
        </w:rPr>
        <w:t>тствии с</w:t>
      </w:r>
      <w:r w:rsidRPr="00C63630">
        <w:rPr>
          <w:rFonts w:eastAsia="DejaVu Sans"/>
          <w:sz w:val="20"/>
          <w:szCs w:val="20"/>
          <w:lang w:eastAsia="ru-RU" w:bidi="ru-RU"/>
        </w:rPr>
        <w:t xml:space="preserve"> обычаями, а также в соответствии с действующим законодательством Российской Федерации. </w:t>
      </w:r>
    </w:p>
    <w:p w14:paraId="2FE5D799" w14:textId="77777777" w:rsidR="002407DD" w:rsidRPr="001B070D" w:rsidRDefault="002407DD" w:rsidP="0010224E">
      <w:pPr>
        <w:spacing w:line="240" w:lineRule="auto"/>
        <w:jc w:val="center"/>
        <w:rPr>
          <w:b/>
          <w:bCs/>
          <w:i/>
          <w:caps/>
          <w:kern w:val="17"/>
          <w:sz w:val="20"/>
          <w:szCs w:val="20"/>
        </w:rPr>
      </w:pPr>
    </w:p>
    <w:p w14:paraId="1F8CE772" w14:textId="77777777" w:rsidR="002407DD" w:rsidRPr="001B070D" w:rsidRDefault="002407DD" w:rsidP="00384C0D">
      <w:pPr>
        <w:keepNext/>
        <w:numPr>
          <w:ilvl w:val="0"/>
          <w:numId w:val="4"/>
        </w:numPr>
        <w:spacing w:line="240" w:lineRule="auto"/>
        <w:ind w:left="357" w:hanging="357"/>
        <w:rPr>
          <w:b/>
          <w:caps/>
          <w:spacing w:val="12"/>
          <w:sz w:val="20"/>
          <w:szCs w:val="20"/>
        </w:rPr>
      </w:pPr>
      <w:r w:rsidRPr="001B070D">
        <w:rPr>
          <w:b/>
          <w:caps/>
          <w:spacing w:val="12"/>
          <w:sz w:val="20"/>
          <w:szCs w:val="20"/>
        </w:rPr>
        <w:t>Предмет Договора</w:t>
      </w:r>
    </w:p>
    <w:p w14:paraId="7B97B23D" w14:textId="77777777" w:rsidR="002407DD" w:rsidRPr="009F21F9" w:rsidRDefault="002407DD" w:rsidP="009F21F9">
      <w:pPr>
        <w:numPr>
          <w:ilvl w:val="1"/>
          <w:numId w:val="4"/>
        </w:numPr>
        <w:tabs>
          <w:tab w:val="left" w:pos="426"/>
        </w:tabs>
        <w:spacing w:line="240" w:lineRule="auto"/>
        <w:ind w:left="0" w:firstLine="0"/>
        <w:jc w:val="both"/>
        <w:rPr>
          <w:bCs/>
          <w:sz w:val="20"/>
          <w:szCs w:val="20"/>
          <w:lang w:eastAsia="ru-RU"/>
        </w:rPr>
      </w:pPr>
      <w:r w:rsidRPr="009F21F9">
        <w:rPr>
          <w:bCs/>
          <w:sz w:val="20"/>
          <w:szCs w:val="20"/>
          <w:lang w:eastAsia="ru-RU"/>
        </w:rPr>
        <w:t xml:space="preserve">Исполнитель обязуется оказывать Заказчику, </w:t>
      </w:r>
      <w:r w:rsidRPr="009F21F9">
        <w:rPr>
          <w:bCs/>
          <w:sz w:val="20"/>
          <w:szCs w:val="20"/>
        </w:rPr>
        <w:t xml:space="preserve">а </w:t>
      </w:r>
      <w:r w:rsidRPr="009F21F9">
        <w:rPr>
          <w:bCs/>
          <w:color w:val="000000"/>
          <w:kern w:val="17"/>
          <w:sz w:val="20"/>
          <w:szCs w:val="20"/>
        </w:rPr>
        <w:t>Заказчик, в свою очередь, обязуется принимать и оплачивать</w:t>
      </w:r>
      <w:r w:rsidRPr="009F21F9">
        <w:rPr>
          <w:bCs/>
          <w:sz w:val="20"/>
          <w:szCs w:val="20"/>
          <w:lang w:eastAsia="ru-RU"/>
        </w:rPr>
        <w:t xml:space="preserve"> на условиях</w:t>
      </w:r>
      <w:r w:rsidR="009F21F9">
        <w:rPr>
          <w:bCs/>
          <w:sz w:val="20"/>
          <w:szCs w:val="20"/>
          <w:lang w:eastAsia="ru-RU"/>
        </w:rPr>
        <w:t>,</w:t>
      </w:r>
      <w:r w:rsidRPr="009F21F9">
        <w:rPr>
          <w:bCs/>
          <w:sz w:val="20"/>
          <w:szCs w:val="20"/>
          <w:lang w:eastAsia="ru-RU"/>
        </w:rPr>
        <w:t xml:space="preserve"> предусмотренных Договором следующие услуги:</w:t>
      </w:r>
    </w:p>
    <w:p w14:paraId="059DC659"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услуги</w:t>
      </w:r>
      <w:r w:rsidRPr="009F21F9">
        <w:rPr>
          <w:bCs/>
          <w:sz w:val="20"/>
          <w:szCs w:val="20"/>
          <w:lang w:eastAsia="ru-RU"/>
        </w:rPr>
        <w:t xml:space="preserve"> по</w:t>
      </w:r>
      <w:r w:rsidRPr="009F21F9">
        <w:rPr>
          <w:bCs/>
          <w:sz w:val="20"/>
          <w:szCs w:val="20"/>
        </w:rPr>
        <w:t xml:space="preserve"> предоставлению рекламных мест для проведения Заказчиком электронных торгов для размещения DSP РИМ на предоставленных Исполнителем рекламных местах; </w:t>
      </w:r>
    </w:p>
    <w:p w14:paraId="10CF054C"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услуги по предоставлению рекламных мест c использованием метки трафика для размещения РИМ DSP по фиксированной цене без участия в электронных торгах.</w:t>
      </w:r>
    </w:p>
    <w:p w14:paraId="710AFA97" w14:textId="77777777" w:rsidR="002407DD" w:rsidRPr="001B070D" w:rsidRDefault="002407DD" w:rsidP="0010224E">
      <w:pPr>
        <w:pStyle w:val="aff6"/>
        <w:jc w:val="both"/>
        <w:rPr>
          <w:rFonts w:ascii="Calibri Light" w:hAnsi="Calibri Light"/>
          <w:b w:val="0"/>
          <w:sz w:val="20"/>
          <w:szCs w:val="20"/>
          <w:lang w:val="ru-RU"/>
        </w:rPr>
      </w:pPr>
    </w:p>
    <w:p w14:paraId="4D3C65B8" w14:textId="77777777" w:rsidR="002407DD" w:rsidRPr="001B070D" w:rsidRDefault="002407DD" w:rsidP="00384C0D">
      <w:pPr>
        <w:keepNext/>
        <w:numPr>
          <w:ilvl w:val="0"/>
          <w:numId w:val="4"/>
        </w:numPr>
        <w:spacing w:line="240" w:lineRule="auto"/>
        <w:ind w:left="357" w:hanging="357"/>
        <w:rPr>
          <w:b/>
          <w:caps/>
          <w:spacing w:val="12"/>
          <w:sz w:val="20"/>
          <w:szCs w:val="20"/>
        </w:rPr>
      </w:pPr>
      <w:r w:rsidRPr="001B070D">
        <w:rPr>
          <w:b/>
          <w:caps/>
          <w:spacing w:val="12"/>
          <w:sz w:val="20"/>
          <w:szCs w:val="20"/>
        </w:rPr>
        <w:t>ПОРЯДОК И УСЛОВИЯ ОКАЗАНИЯ УСЛУГ</w:t>
      </w:r>
    </w:p>
    <w:p w14:paraId="21172F38" w14:textId="77777777" w:rsidR="002407DD" w:rsidRPr="009F21F9" w:rsidRDefault="002407DD" w:rsidP="009F21F9">
      <w:pPr>
        <w:numPr>
          <w:ilvl w:val="1"/>
          <w:numId w:val="4"/>
        </w:numPr>
        <w:tabs>
          <w:tab w:val="left" w:pos="426"/>
        </w:tabs>
        <w:spacing w:line="240" w:lineRule="auto"/>
        <w:ind w:left="0" w:firstLine="0"/>
        <w:jc w:val="both"/>
        <w:rPr>
          <w:bCs/>
          <w:sz w:val="20"/>
          <w:szCs w:val="20"/>
          <w:lang w:eastAsia="ru-RU"/>
        </w:rPr>
      </w:pPr>
      <w:r w:rsidRPr="009F21F9">
        <w:rPr>
          <w:bCs/>
          <w:sz w:val="20"/>
          <w:szCs w:val="20"/>
        </w:rPr>
        <w:t>Оказание Исполнителем услуг по Договору осуществляется им при помощи аккаунта, расположенного в системе «</w:t>
      </w:r>
      <w:proofErr w:type="spellStart"/>
      <w:r w:rsidRPr="009F21F9">
        <w:rPr>
          <w:bCs/>
          <w:sz w:val="20"/>
          <w:szCs w:val="20"/>
        </w:rPr>
        <w:t>AdRiver</w:t>
      </w:r>
      <w:proofErr w:type="spellEnd"/>
      <w:r w:rsidRPr="009F21F9">
        <w:rPr>
          <w:bCs/>
          <w:sz w:val="20"/>
          <w:szCs w:val="20"/>
        </w:rPr>
        <w:t>». Доступ (логин и пароль) в свой аккаунт, Исполнитель получает по электронной почте от Заказчика в течение 3 (трех) рабочих дней с момента заключения Договора</w:t>
      </w:r>
      <w:r w:rsidRPr="009F21F9">
        <w:rPr>
          <w:bCs/>
          <w:sz w:val="20"/>
          <w:szCs w:val="20"/>
          <w:lang w:eastAsia="ru-RU"/>
        </w:rPr>
        <w:t>.</w:t>
      </w:r>
    </w:p>
    <w:p w14:paraId="117B35FD" w14:textId="77777777" w:rsidR="002407DD" w:rsidRPr="009F21F9" w:rsidRDefault="002407DD" w:rsidP="009F21F9">
      <w:pPr>
        <w:numPr>
          <w:ilvl w:val="1"/>
          <w:numId w:val="4"/>
        </w:numPr>
        <w:tabs>
          <w:tab w:val="left" w:pos="426"/>
        </w:tabs>
        <w:spacing w:line="240" w:lineRule="auto"/>
        <w:ind w:left="0" w:firstLine="0"/>
        <w:jc w:val="both"/>
        <w:rPr>
          <w:bCs/>
          <w:sz w:val="20"/>
          <w:szCs w:val="20"/>
          <w:lang w:eastAsia="ru-RU"/>
        </w:rPr>
      </w:pPr>
      <w:r w:rsidRPr="009F21F9">
        <w:rPr>
          <w:bCs/>
          <w:sz w:val="20"/>
          <w:szCs w:val="20"/>
          <w:lang w:eastAsia="ru-RU"/>
        </w:rPr>
        <w:t xml:space="preserve">При </w:t>
      </w:r>
      <w:r w:rsidRPr="009F21F9">
        <w:rPr>
          <w:bCs/>
          <w:sz w:val="20"/>
          <w:szCs w:val="20"/>
        </w:rPr>
        <w:t>помощи</w:t>
      </w:r>
      <w:r w:rsidRPr="009F21F9">
        <w:rPr>
          <w:bCs/>
          <w:sz w:val="20"/>
          <w:szCs w:val="20"/>
          <w:lang w:eastAsia="ru-RU"/>
        </w:rPr>
        <w:t xml:space="preserve"> аккаунта Исполнитель определяет, </w:t>
      </w:r>
      <w:r w:rsidRPr="009F21F9">
        <w:rPr>
          <w:bCs/>
          <w:sz w:val="20"/>
          <w:szCs w:val="20"/>
          <w:lang w:eastAsia="ru-RU"/>
        </w:rPr>
        <w:t xml:space="preserve">какие рекламные места предоставляются Заказчику. Кроме того, </w:t>
      </w:r>
      <w:r w:rsidRPr="009F21F9">
        <w:rPr>
          <w:bCs/>
          <w:sz w:val="20"/>
          <w:szCs w:val="20"/>
        </w:rPr>
        <w:t>Исполнитель в аккаунте имеет возможность:</w:t>
      </w:r>
    </w:p>
    <w:p w14:paraId="3ED2D8B1"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предоставлять возможность</w:t>
      </w:r>
      <w:r w:rsidR="009F21F9">
        <w:rPr>
          <w:bCs/>
          <w:sz w:val="20"/>
          <w:szCs w:val="20"/>
        </w:rPr>
        <w:t xml:space="preserve"> </w:t>
      </w:r>
      <w:r w:rsidRPr="009F21F9">
        <w:rPr>
          <w:bCs/>
          <w:sz w:val="20"/>
          <w:szCs w:val="20"/>
        </w:rPr>
        <w:t>автоматизированного размещения DSP, выигравших электронные торги, на определенном рекламном месте РИМ третьих лиц, для показа таких РИМ тем посетителям веб-сайта Исполнителя, которые отвечают определенным признакам, заданным третьим лицом, чьи РИМ размещаются;</w:t>
      </w:r>
    </w:p>
    <w:p w14:paraId="39CFD777"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производить настройку условий размещения РИМ на предоставленных Заказчику рекламных местах;</w:t>
      </w:r>
    </w:p>
    <w:p w14:paraId="7589CFE9"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определять минимальную цену за 1000 (одну тысячу) показов РИМ в рублях РФ без учета НДС для каждого предоставленного рекламного места, определяемого названием веб-сайта и рекламным местом;</w:t>
      </w:r>
    </w:p>
    <w:p w14:paraId="42FA1C20"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 xml:space="preserve">осуществлять выбор DSP, подключенных к </w:t>
      </w:r>
      <w:proofErr w:type="spellStart"/>
      <w:r w:rsidRPr="009F21F9">
        <w:rPr>
          <w:bCs/>
          <w:sz w:val="20"/>
          <w:szCs w:val="20"/>
        </w:rPr>
        <w:t>AdRiver</w:t>
      </w:r>
      <w:proofErr w:type="spellEnd"/>
      <w:r w:rsidRPr="009F21F9">
        <w:rPr>
          <w:bCs/>
          <w:sz w:val="20"/>
          <w:szCs w:val="20"/>
        </w:rPr>
        <w:t xml:space="preserve"> SSP, которые будут допущены к участию в электронных торгах на размещение РИМ на рекламном месте;</w:t>
      </w:r>
    </w:p>
    <w:p w14:paraId="1015C27B"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имеет доступ к статистической отчетности по показам РИМ DSP на предоставленных рекламных местах, а именно:</w:t>
      </w:r>
    </w:p>
    <w:p w14:paraId="2DD2ADC5" w14:textId="77777777" w:rsidR="002407DD" w:rsidRPr="009F21F9" w:rsidRDefault="002407DD" w:rsidP="009F21F9">
      <w:pPr>
        <w:numPr>
          <w:ilvl w:val="3"/>
          <w:numId w:val="4"/>
        </w:numPr>
        <w:spacing w:line="240" w:lineRule="auto"/>
        <w:ind w:left="0" w:firstLine="0"/>
        <w:jc w:val="both"/>
        <w:rPr>
          <w:bCs/>
          <w:sz w:val="20"/>
          <w:szCs w:val="20"/>
        </w:rPr>
      </w:pPr>
      <w:r w:rsidRPr="009F21F9">
        <w:rPr>
          <w:bCs/>
          <w:sz w:val="20"/>
          <w:szCs w:val="20"/>
        </w:rPr>
        <w:t>количество выкупленных каждым DSP показов РИМ за указанный период времени с дискретностью в одни календарные сутки по Московскому времени;</w:t>
      </w:r>
    </w:p>
    <w:p w14:paraId="0661242E" w14:textId="77777777" w:rsidR="002407DD" w:rsidRPr="009F21F9" w:rsidRDefault="002407DD" w:rsidP="009F21F9">
      <w:pPr>
        <w:numPr>
          <w:ilvl w:val="3"/>
          <w:numId w:val="4"/>
        </w:numPr>
        <w:spacing w:line="240" w:lineRule="auto"/>
        <w:ind w:left="0" w:firstLine="0"/>
        <w:jc w:val="both"/>
        <w:rPr>
          <w:bCs/>
          <w:sz w:val="20"/>
          <w:szCs w:val="20"/>
        </w:rPr>
      </w:pPr>
      <w:r w:rsidRPr="009F21F9">
        <w:rPr>
          <w:bCs/>
          <w:sz w:val="20"/>
          <w:szCs w:val="20"/>
        </w:rPr>
        <w:t>сумма выкупленных каждым DSP показов РИМ за указанный период времени с дискретностью в одни календарные сутки по Московскому времени. Сумма указывается в рублях РФ без учета НДС;</w:t>
      </w:r>
    </w:p>
    <w:p w14:paraId="57B5A25F"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 xml:space="preserve">осуществлять проверку (модерацию) РИМ на предмет допустимости их размещения на рекламных местах; </w:t>
      </w:r>
    </w:p>
    <w:p w14:paraId="6E22F00C"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для возможности оказания услуг, предусмотренных в п. 2.1.2. Договора Исполнитель в аккаунте задает для определенных им рекламных мест соответствующую метку трафика.</w:t>
      </w:r>
    </w:p>
    <w:p w14:paraId="4D5FFEE2" w14:textId="77777777" w:rsidR="002407DD" w:rsidRPr="009F21F9" w:rsidRDefault="002407DD" w:rsidP="009F21F9">
      <w:pPr>
        <w:numPr>
          <w:ilvl w:val="1"/>
          <w:numId w:val="4"/>
        </w:numPr>
        <w:tabs>
          <w:tab w:val="left" w:pos="426"/>
        </w:tabs>
        <w:spacing w:line="240" w:lineRule="auto"/>
        <w:ind w:left="0" w:firstLine="0"/>
        <w:jc w:val="both"/>
        <w:rPr>
          <w:bCs/>
          <w:sz w:val="20"/>
          <w:szCs w:val="20"/>
        </w:rPr>
      </w:pPr>
      <w:r w:rsidRPr="009F21F9">
        <w:rPr>
          <w:bCs/>
          <w:sz w:val="20"/>
          <w:szCs w:val="20"/>
        </w:rPr>
        <w:t xml:space="preserve">При указании Исполнителем в своем аккаунте метки трафика определенного рекламного места, </w:t>
      </w:r>
      <w:proofErr w:type="spellStart"/>
      <w:r w:rsidRPr="009F21F9">
        <w:rPr>
          <w:bCs/>
          <w:sz w:val="20"/>
          <w:szCs w:val="20"/>
        </w:rPr>
        <w:t>AdRiver</w:t>
      </w:r>
      <w:proofErr w:type="spellEnd"/>
      <w:r w:rsidRPr="009F21F9">
        <w:rPr>
          <w:bCs/>
          <w:sz w:val="20"/>
          <w:szCs w:val="20"/>
        </w:rPr>
        <w:t xml:space="preserve"> SSP передает эти технические данные выбранным Исполнителем DSP. При ответе DSP, содержащего такую же метку трафика, </w:t>
      </w:r>
      <w:proofErr w:type="spellStart"/>
      <w:r w:rsidRPr="009F21F9">
        <w:rPr>
          <w:bCs/>
          <w:sz w:val="20"/>
          <w:szCs w:val="20"/>
        </w:rPr>
        <w:t>AdRiver</w:t>
      </w:r>
      <w:proofErr w:type="spellEnd"/>
      <w:r w:rsidRPr="009F21F9">
        <w:rPr>
          <w:bCs/>
          <w:sz w:val="20"/>
          <w:szCs w:val="20"/>
        </w:rPr>
        <w:t xml:space="preserve"> SSP передает Исполнителю код/ссылку на РИМ данного DSP без проведения электронных торгов для размещения DSP этого РИМ на рекламном месте.</w:t>
      </w:r>
    </w:p>
    <w:p w14:paraId="76C20E1F" w14:textId="77777777" w:rsidR="002407DD" w:rsidRPr="009F21F9" w:rsidRDefault="002407DD" w:rsidP="0010224E">
      <w:pPr>
        <w:pStyle w:val="aff6"/>
        <w:jc w:val="both"/>
        <w:rPr>
          <w:rFonts w:ascii="Calibri Light" w:hAnsi="Calibri Light"/>
          <w:b w:val="0"/>
          <w:sz w:val="20"/>
          <w:szCs w:val="20"/>
          <w:lang w:val="ru-RU"/>
        </w:rPr>
      </w:pPr>
      <w:r w:rsidRPr="009F21F9">
        <w:rPr>
          <w:rFonts w:ascii="Calibri Light" w:hAnsi="Calibri Light"/>
          <w:b w:val="0"/>
          <w:bCs/>
          <w:sz w:val="20"/>
          <w:szCs w:val="20"/>
          <w:lang w:val="ru-RU"/>
        </w:rPr>
        <w:t>Настоящим Исполнитель подтверждает свое согласие, что минимальная цена за каждое размещение РИМ в рамках услуги</w:t>
      </w:r>
      <w:r w:rsidRPr="001B070D">
        <w:rPr>
          <w:rFonts w:ascii="Calibri Light" w:hAnsi="Calibri Light"/>
          <w:b w:val="0"/>
          <w:sz w:val="20"/>
          <w:szCs w:val="20"/>
          <w:lang w:val="ru-RU"/>
        </w:rPr>
        <w:t xml:space="preserve">, указанной в п. 2.1.2. Договора, не может быть менее 11 (Одиннадцати) рублей за 1000 показов, без учета НДС. При этом Заказчик удерживает из данной цены </w:t>
      </w:r>
      <w:r w:rsidRPr="009F21F9">
        <w:rPr>
          <w:rFonts w:ascii="Calibri Light" w:hAnsi="Calibri Light"/>
          <w:b w:val="0"/>
          <w:sz w:val="20"/>
          <w:szCs w:val="20"/>
          <w:lang w:val="ru-RU"/>
        </w:rPr>
        <w:t xml:space="preserve">10%, но в любом случае не менее 1 (Одной) копейки за каждое произведенное размещение соответствующего РИМ. </w:t>
      </w:r>
    </w:p>
    <w:p w14:paraId="0DA4BC4B" w14:textId="77777777" w:rsidR="002407DD" w:rsidRPr="009F21F9" w:rsidRDefault="002407DD" w:rsidP="009F21F9">
      <w:pPr>
        <w:numPr>
          <w:ilvl w:val="1"/>
          <w:numId w:val="4"/>
        </w:numPr>
        <w:tabs>
          <w:tab w:val="left" w:pos="426"/>
        </w:tabs>
        <w:spacing w:line="240" w:lineRule="auto"/>
        <w:ind w:left="0" w:firstLine="0"/>
        <w:jc w:val="both"/>
        <w:rPr>
          <w:sz w:val="20"/>
          <w:szCs w:val="20"/>
        </w:rPr>
      </w:pPr>
      <w:r w:rsidRPr="009F21F9">
        <w:rPr>
          <w:sz w:val="20"/>
          <w:szCs w:val="20"/>
          <w:lang w:eastAsia="ru-RU"/>
        </w:rPr>
        <w:t xml:space="preserve">Исполнитель несет ответственность за все, что будет </w:t>
      </w:r>
      <w:r w:rsidRPr="009F21F9">
        <w:rPr>
          <w:sz w:val="20"/>
          <w:szCs w:val="20"/>
        </w:rPr>
        <w:t>сделано под его логином и паролем в интерфейсе системы «</w:t>
      </w:r>
      <w:proofErr w:type="spellStart"/>
      <w:r w:rsidRPr="009F21F9">
        <w:rPr>
          <w:sz w:val="20"/>
          <w:szCs w:val="20"/>
        </w:rPr>
        <w:t>AdRiver</w:t>
      </w:r>
      <w:proofErr w:type="spellEnd"/>
      <w:r w:rsidRPr="009F21F9">
        <w:rPr>
          <w:sz w:val="20"/>
          <w:szCs w:val="20"/>
        </w:rPr>
        <w:t xml:space="preserve">». </w:t>
      </w:r>
      <w:proofErr w:type="gramStart"/>
      <w:r w:rsidRPr="009F21F9">
        <w:rPr>
          <w:sz w:val="20"/>
          <w:szCs w:val="20"/>
        </w:rPr>
        <w:t>Все действия</w:t>
      </w:r>
      <w:proofErr w:type="gramEnd"/>
      <w:r w:rsidRPr="009F21F9">
        <w:rPr>
          <w:sz w:val="20"/>
          <w:szCs w:val="20"/>
        </w:rPr>
        <w:t xml:space="preserve"> совершенные с использованием учетной записи Исполнителя через интерфейс системы «</w:t>
      </w:r>
      <w:proofErr w:type="spellStart"/>
      <w:r w:rsidRPr="009F21F9">
        <w:rPr>
          <w:sz w:val="20"/>
          <w:szCs w:val="20"/>
        </w:rPr>
        <w:t>AdRiver</w:t>
      </w:r>
      <w:proofErr w:type="spellEnd"/>
      <w:r w:rsidRPr="009F21F9">
        <w:rPr>
          <w:sz w:val="20"/>
          <w:szCs w:val="20"/>
        </w:rPr>
        <w:t xml:space="preserve">», считаются совершенными Исполнителем. </w:t>
      </w:r>
    </w:p>
    <w:p w14:paraId="03D834A2" w14:textId="77777777" w:rsidR="002407DD" w:rsidRPr="009F21F9" w:rsidRDefault="002407DD" w:rsidP="009F21F9">
      <w:pPr>
        <w:numPr>
          <w:ilvl w:val="1"/>
          <w:numId w:val="4"/>
        </w:numPr>
        <w:tabs>
          <w:tab w:val="left" w:pos="426"/>
        </w:tabs>
        <w:spacing w:line="240" w:lineRule="auto"/>
        <w:ind w:left="0" w:firstLine="0"/>
        <w:jc w:val="both"/>
        <w:rPr>
          <w:rFonts w:eastAsia="DejaVu Sans"/>
          <w:color w:val="000000"/>
          <w:sz w:val="20"/>
          <w:szCs w:val="20"/>
          <w:lang w:eastAsia="ru-RU" w:bidi="ru-RU"/>
        </w:rPr>
      </w:pPr>
      <w:r w:rsidRPr="009F21F9">
        <w:rPr>
          <w:sz w:val="20"/>
          <w:szCs w:val="20"/>
        </w:rPr>
        <w:t>Стороны пришли к соглашению, что для учета оказания</w:t>
      </w:r>
      <w:r w:rsidRPr="009F21F9">
        <w:rPr>
          <w:rFonts w:eastAsia="DejaVu Sans"/>
          <w:color w:val="000000"/>
          <w:sz w:val="20"/>
          <w:szCs w:val="20"/>
          <w:lang w:eastAsia="ru-RU" w:bidi="ru-RU"/>
        </w:rPr>
        <w:t xml:space="preserve"> Исполнителем услуг по Договору используется система «</w:t>
      </w:r>
      <w:proofErr w:type="spellStart"/>
      <w:r w:rsidRPr="009F21F9">
        <w:rPr>
          <w:rFonts w:eastAsia="DejaVu Sans"/>
          <w:color w:val="000000"/>
          <w:sz w:val="20"/>
          <w:szCs w:val="20"/>
          <w:lang w:eastAsia="ru-RU" w:bidi="ru-RU"/>
        </w:rPr>
        <w:t>AdRiver</w:t>
      </w:r>
      <w:proofErr w:type="spellEnd"/>
      <w:r w:rsidRPr="009F21F9">
        <w:rPr>
          <w:rFonts w:eastAsia="DejaVu Sans"/>
          <w:color w:val="000000"/>
          <w:sz w:val="20"/>
          <w:szCs w:val="20"/>
          <w:lang w:eastAsia="ru-RU" w:bidi="ru-RU"/>
        </w:rPr>
        <w:t xml:space="preserve">» (веб-сайт системы www.adriver.ru), </w:t>
      </w:r>
      <w:r w:rsidRPr="009F21F9">
        <w:rPr>
          <w:rFonts w:eastAsia="DejaVu Sans"/>
          <w:color w:val="000000"/>
          <w:sz w:val="20"/>
          <w:szCs w:val="20"/>
          <w:lang w:eastAsia="ru-RU" w:bidi="ru-RU"/>
        </w:rPr>
        <w:lastRenderedPageBreak/>
        <w:t>данные которой будут использоваться для определения объемов оказанных услуг и соответственно для расчета их стоимости. Исполнитель согласен с тем, что любая иная система подсчета не может являться официальным источником информации для расчета объема оказанных услуг.</w:t>
      </w:r>
    </w:p>
    <w:p w14:paraId="1867E4D9" w14:textId="77777777" w:rsidR="002407DD" w:rsidRDefault="002407DD" w:rsidP="009F21F9">
      <w:pPr>
        <w:numPr>
          <w:ilvl w:val="1"/>
          <w:numId w:val="4"/>
        </w:numPr>
        <w:tabs>
          <w:tab w:val="left" w:pos="426"/>
        </w:tabs>
        <w:spacing w:line="240" w:lineRule="auto"/>
        <w:ind w:left="0" w:firstLine="0"/>
        <w:jc w:val="both"/>
        <w:rPr>
          <w:sz w:val="20"/>
          <w:szCs w:val="20"/>
        </w:rPr>
      </w:pPr>
      <w:r w:rsidRPr="009F21F9">
        <w:rPr>
          <w:sz w:val="20"/>
          <w:szCs w:val="20"/>
        </w:rPr>
        <w:t>Стороны осознают и понимают,</w:t>
      </w:r>
      <w:r w:rsidRPr="001B070D">
        <w:rPr>
          <w:sz w:val="20"/>
          <w:szCs w:val="20"/>
        </w:rPr>
        <w:t xml:space="preserve"> что используемые в Системе «</w:t>
      </w:r>
      <w:proofErr w:type="spellStart"/>
      <w:r w:rsidRPr="001B070D">
        <w:rPr>
          <w:sz w:val="20"/>
          <w:szCs w:val="20"/>
        </w:rPr>
        <w:t>AdRiver</w:t>
      </w:r>
      <w:proofErr w:type="spellEnd"/>
      <w:r w:rsidRPr="001B070D">
        <w:rPr>
          <w:sz w:val="20"/>
          <w:szCs w:val="20"/>
        </w:rPr>
        <w:t>», в том числе в ее интерфейсе термины и понятия, как правило, обозначены и определены иным образом нежели в Договоре, в том числе могут быть обозначены на английском языке или для их приведения в соответствие и релевантно целям Договора требуется семантический, логический и иные методы анализа данных и информации, содержащихся/используемых в Системе «</w:t>
      </w:r>
      <w:proofErr w:type="spellStart"/>
      <w:r w:rsidRPr="001B070D">
        <w:rPr>
          <w:sz w:val="20"/>
          <w:szCs w:val="20"/>
        </w:rPr>
        <w:t>AdRiver</w:t>
      </w:r>
      <w:proofErr w:type="spellEnd"/>
      <w:r w:rsidRPr="001B070D">
        <w:rPr>
          <w:sz w:val="20"/>
          <w:szCs w:val="20"/>
        </w:rPr>
        <w:t>». Потенциальное расхождение терминов/понятий и их определений, используемых в Договоре и Системе «</w:t>
      </w:r>
      <w:proofErr w:type="spellStart"/>
      <w:r w:rsidRPr="001B070D">
        <w:rPr>
          <w:sz w:val="20"/>
          <w:szCs w:val="20"/>
        </w:rPr>
        <w:t>AdRiver</w:t>
      </w:r>
      <w:proofErr w:type="spellEnd"/>
      <w:r w:rsidRPr="001B070D">
        <w:rPr>
          <w:sz w:val="20"/>
          <w:szCs w:val="20"/>
        </w:rPr>
        <w:t>», не является основанием для оспаривания Исполнителем оказываемых/оказанных Услуг (в том числе объема), стоимости Услуг Исполнителя.</w:t>
      </w:r>
    </w:p>
    <w:p w14:paraId="64C322EF" w14:textId="77777777" w:rsidR="00384C0D" w:rsidRPr="001B070D" w:rsidRDefault="00384C0D" w:rsidP="0010224E">
      <w:pPr>
        <w:pStyle w:val="aff5"/>
        <w:spacing w:after="0" w:line="240" w:lineRule="auto"/>
        <w:ind w:left="0"/>
        <w:jc w:val="both"/>
        <w:rPr>
          <w:rFonts w:ascii="Calibri Light" w:hAnsi="Calibri Light"/>
          <w:sz w:val="20"/>
          <w:szCs w:val="20"/>
        </w:rPr>
      </w:pPr>
    </w:p>
    <w:p w14:paraId="2D201D51" w14:textId="77777777" w:rsidR="002407DD" w:rsidRPr="001B070D" w:rsidRDefault="002407DD" w:rsidP="00384C0D">
      <w:pPr>
        <w:keepNext/>
        <w:numPr>
          <w:ilvl w:val="0"/>
          <w:numId w:val="4"/>
        </w:numPr>
        <w:spacing w:line="240" w:lineRule="auto"/>
        <w:ind w:left="357" w:hanging="357"/>
        <w:rPr>
          <w:b/>
          <w:caps/>
          <w:spacing w:val="12"/>
          <w:sz w:val="20"/>
          <w:szCs w:val="20"/>
        </w:rPr>
      </w:pPr>
      <w:r w:rsidRPr="001B070D">
        <w:rPr>
          <w:b/>
          <w:caps/>
          <w:spacing w:val="12"/>
          <w:sz w:val="20"/>
          <w:szCs w:val="20"/>
        </w:rPr>
        <w:t>Права и обязанности Сторон</w:t>
      </w:r>
    </w:p>
    <w:p w14:paraId="441174E2" w14:textId="77777777" w:rsidR="002407DD" w:rsidRPr="009F21F9" w:rsidRDefault="002407DD" w:rsidP="009F21F9">
      <w:pPr>
        <w:numPr>
          <w:ilvl w:val="1"/>
          <w:numId w:val="4"/>
        </w:numPr>
        <w:tabs>
          <w:tab w:val="left" w:pos="426"/>
        </w:tabs>
        <w:spacing w:line="240" w:lineRule="auto"/>
        <w:ind w:left="0" w:firstLine="0"/>
        <w:jc w:val="both"/>
        <w:rPr>
          <w:b/>
          <w:bCs/>
          <w:color w:val="000000"/>
          <w:sz w:val="20"/>
          <w:szCs w:val="20"/>
        </w:rPr>
      </w:pPr>
      <w:r w:rsidRPr="009F21F9">
        <w:rPr>
          <w:b/>
          <w:bCs/>
          <w:sz w:val="20"/>
          <w:szCs w:val="20"/>
        </w:rPr>
        <w:t>Исполнитель</w:t>
      </w:r>
      <w:r w:rsidRPr="009F21F9">
        <w:rPr>
          <w:b/>
          <w:bCs/>
          <w:color w:val="000000"/>
          <w:sz w:val="20"/>
          <w:szCs w:val="20"/>
        </w:rPr>
        <w:t xml:space="preserve"> обязуется:</w:t>
      </w:r>
    </w:p>
    <w:p w14:paraId="6CBDCE60" w14:textId="77777777" w:rsidR="002407DD" w:rsidRPr="009F21F9" w:rsidRDefault="002407DD"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в течение срока действия Договора оказывать Заказчику услуги в порядке и на условиях</w:t>
      </w:r>
      <w:r w:rsidR="009F21F9">
        <w:rPr>
          <w:bCs/>
          <w:sz w:val="20"/>
          <w:szCs w:val="20"/>
          <w:lang w:eastAsia="ru-RU"/>
        </w:rPr>
        <w:t>,</w:t>
      </w:r>
      <w:r w:rsidRPr="009F21F9">
        <w:rPr>
          <w:bCs/>
          <w:sz w:val="20"/>
          <w:szCs w:val="20"/>
          <w:lang w:eastAsia="ru-RU"/>
        </w:rPr>
        <w:t xml:space="preserve"> предусмотренных Договором;</w:t>
      </w:r>
    </w:p>
    <w:p w14:paraId="48A335A1" w14:textId="77777777" w:rsidR="002407DD" w:rsidRPr="009F21F9" w:rsidRDefault="002407DD"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самостоятельно нести ответственность за сохранность и конфиденциальность своих регистрационных данных (логина, пароля), используемых для осуществления доступа к аккаунту, в том числе к данным статистики в отношении оказанных услуг;</w:t>
      </w:r>
    </w:p>
    <w:p w14:paraId="384D4BF6" w14:textId="77777777" w:rsidR="002407DD" w:rsidRPr="009F21F9" w:rsidRDefault="002407DD"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использовать интерфейс системы «</w:t>
      </w:r>
      <w:proofErr w:type="spellStart"/>
      <w:r w:rsidRPr="009F21F9">
        <w:rPr>
          <w:bCs/>
          <w:sz w:val="20"/>
          <w:szCs w:val="20"/>
          <w:lang w:eastAsia="ru-RU"/>
        </w:rPr>
        <w:t>AdRiver</w:t>
      </w:r>
      <w:proofErr w:type="spellEnd"/>
      <w:r w:rsidRPr="009F21F9">
        <w:rPr>
          <w:bCs/>
          <w:sz w:val="20"/>
          <w:szCs w:val="20"/>
          <w:lang w:eastAsia="ru-RU"/>
        </w:rPr>
        <w:t>», доступный Исполнителю в связи с исполнением Договора, способами, предусмотренными Договором, в том числе не распространять и не передавать его описание любыми способами, не предоставлять возможности его использования третьим лицам и/или в интересах третьих лиц;</w:t>
      </w:r>
    </w:p>
    <w:p w14:paraId="0867FA7B" w14:textId="77777777" w:rsidR="002407DD" w:rsidRPr="009F21F9" w:rsidRDefault="002407DD"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не предоставлять возможность третьим лицам размещать РИМ, нарушающие требования законодательства РФ, законодательство местонахождения Исполнителя;</w:t>
      </w:r>
    </w:p>
    <w:p w14:paraId="1800F98F" w14:textId="77777777" w:rsidR="002407DD" w:rsidRPr="009F21F9" w:rsidRDefault="002407DD"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не использовать автоматизированные средства, иные, чем предусмотренные Договором, в том числе роботы, скрипты или пауки, для генерации запросов или сбора информации из интерфейса системы «</w:t>
      </w:r>
      <w:proofErr w:type="spellStart"/>
      <w:r w:rsidRPr="009F21F9">
        <w:rPr>
          <w:bCs/>
          <w:sz w:val="20"/>
          <w:szCs w:val="20"/>
          <w:lang w:eastAsia="ru-RU"/>
        </w:rPr>
        <w:t>AdRiver</w:t>
      </w:r>
      <w:proofErr w:type="spellEnd"/>
      <w:r w:rsidRPr="009F21F9">
        <w:rPr>
          <w:bCs/>
          <w:sz w:val="20"/>
          <w:szCs w:val="20"/>
          <w:lang w:eastAsia="ru-RU"/>
        </w:rPr>
        <w:t xml:space="preserve">»; </w:t>
      </w:r>
    </w:p>
    <w:p w14:paraId="78729140" w14:textId="77777777" w:rsidR="002407DD" w:rsidRPr="009F21F9" w:rsidRDefault="002407DD"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не изменять, не адаптировать, не переводить, не разбирать или иным образом пытаться получить исходный код любого программного обеспечения, предоставленного Заказчиком с целью исполнения настоящего Договора;</w:t>
      </w:r>
    </w:p>
    <w:p w14:paraId="5E3B4E31" w14:textId="77777777" w:rsidR="002407DD" w:rsidRPr="009F21F9" w:rsidRDefault="002407DD"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немедленно уведомить Заказчика о любом случае неавторизованного (не разрешенного Исполнителем) доступа с использованием учетных данных Исполнителя;</w:t>
      </w:r>
    </w:p>
    <w:p w14:paraId="24339714" w14:textId="77777777" w:rsidR="002407DD" w:rsidRPr="009F21F9" w:rsidRDefault="002407DD"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установить на своем веб-сайте код вызова РИМ, предоставленный Заказчиком, для автоматического размещения выигравших электронные торги DSP РИМ на предоставленных Исполнителем рекламных местах.</w:t>
      </w:r>
    </w:p>
    <w:p w14:paraId="6A37959B" w14:textId="77777777" w:rsidR="002407DD" w:rsidRPr="009F21F9" w:rsidRDefault="002407DD" w:rsidP="009F21F9">
      <w:pPr>
        <w:numPr>
          <w:ilvl w:val="2"/>
          <w:numId w:val="4"/>
        </w:numPr>
        <w:tabs>
          <w:tab w:val="left" w:pos="709"/>
        </w:tabs>
        <w:spacing w:line="240" w:lineRule="auto"/>
        <w:ind w:left="0" w:firstLine="0"/>
        <w:jc w:val="both"/>
        <w:rPr>
          <w:bCs/>
          <w:color w:val="000000"/>
          <w:sz w:val="20"/>
          <w:szCs w:val="20"/>
        </w:rPr>
      </w:pPr>
      <w:r w:rsidRPr="009F21F9">
        <w:rPr>
          <w:bCs/>
          <w:sz w:val="20"/>
          <w:szCs w:val="20"/>
          <w:lang w:eastAsia="ru-RU"/>
        </w:rPr>
        <w:t>соблюдать Правила и немедленно сообщать Заказчику о несоответствии</w:t>
      </w:r>
      <w:r w:rsidRPr="009F21F9">
        <w:rPr>
          <w:bCs/>
          <w:color w:val="000000"/>
          <w:sz w:val="20"/>
          <w:szCs w:val="20"/>
        </w:rPr>
        <w:t xml:space="preserve"> веб-сайта, на котором предоставляются рекламные места, кри</w:t>
      </w:r>
      <w:r w:rsidR="00933A19" w:rsidRPr="009F21F9">
        <w:rPr>
          <w:bCs/>
          <w:color w:val="000000"/>
          <w:sz w:val="20"/>
          <w:szCs w:val="20"/>
        </w:rPr>
        <w:t>териям, изложенным в Правилах;</w:t>
      </w:r>
    </w:p>
    <w:p w14:paraId="7173561D" w14:textId="77777777" w:rsidR="00933A19" w:rsidRPr="009F21F9" w:rsidRDefault="00933A19"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при получении запросов от налоговых органов своевременно предоставлять в данные органы документы по сделке согласно получен</w:t>
      </w:r>
      <w:r w:rsidR="006A4C8D" w:rsidRPr="009F21F9">
        <w:rPr>
          <w:bCs/>
          <w:sz w:val="20"/>
          <w:szCs w:val="20"/>
          <w:lang w:eastAsia="ru-RU"/>
        </w:rPr>
        <w:t>ному запросу;</w:t>
      </w:r>
    </w:p>
    <w:p w14:paraId="70BB8B92" w14:textId="77777777" w:rsidR="006A4C8D" w:rsidRPr="009F21F9" w:rsidRDefault="006A4C8D" w:rsidP="009F21F9">
      <w:pPr>
        <w:numPr>
          <w:ilvl w:val="2"/>
          <w:numId w:val="4"/>
        </w:numPr>
        <w:tabs>
          <w:tab w:val="left" w:pos="709"/>
        </w:tabs>
        <w:spacing w:line="240" w:lineRule="auto"/>
        <w:ind w:left="0" w:firstLine="0"/>
        <w:jc w:val="both"/>
        <w:rPr>
          <w:bCs/>
          <w:sz w:val="20"/>
          <w:szCs w:val="20"/>
        </w:rPr>
      </w:pPr>
      <w:r w:rsidRPr="009F21F9">
        <w:rPr>
          <w:bCs/>
          <w:sz w:val="20"/>
          <w:szCs w:val="20"/>
          <w:lang w:eastAsia="ru-RU"/>
        </w:rPr>
        <w:t>лично исполнять взятые на себя по Договору обязательства</w:t>
      </w:r>
      <w:r w:rsidRPr="009F21F9">
        <w:rPr>
          <w:bCs/>
          <w:sz w:val="20"/>
          <w:szCs w:val="20"/>
        </w:rPr>
        <w:t>, привлекая соисполнителей только с предварительного письменного согласия</w:t>
      </w:r>
      <w:r w:rsidR="00B85DA7" w:rsidRPr="009F21F9">
        <w:rPr>
          <w:bCs/>
          <w:sz w:val="20"/>
          <w:szCs w:val="20"/>
        </w:rPr>
        <w:t xml:space="preserve"> За</w:t>
      </w:r>
      <w:r w:rsidRPr="009F21F9">
        <w:rPr>
          <w:bCs/>
          <w:sz w:val="20"/>
          <w:szCs w:val="20"/>
        </w:rPr>
        <w:t>казчика.</w:t>
      </w:r>
    </w:p>
    <w:p w14:paraId="65E655C0" w14:textId="77777777" w:rsidR="002407DD" w:rsidRPr="009F21F9" w:rsidRDefault="002407DD" w:rsidP="009F21F9">
      <w:pPr>
        <w:numPr>
          <w:ilvl w:val="1"/>
          <w:numId w:val="4"/>
        </w:numPr>
        <w:tabs>
          <w:tab w:val="left" w:pos="426"/>
        </w:tabs>
        <w:spacing w:line="240" w:lineRule="auto"/>
        <w:ind w:left="0" w:firstLine="0"/>
        <w:jc w:val="both"/>
        <w:rPr>
          <w:b/>
          <w:bCs/>
          <w:color w:val="000000"/>
          <w:sz w:val="20"/>
          <w:szCs w:val="20"/>
        </w:rPr>
      </w:pPr>
      <w:r w:rsidRPr="009F21F9">
        <w:rPr>
          <w:b/>
          <w:bCs/>
          <w:sz w:val="20"/>
          <w:szCs w:val="20"/>
        </w:rPr>
        <w:t>Заказчик</w:t>
      </w:r>
      <w:r w:rsidRPr="009F21F9">
        <w:rPr>
          <w:b/>
          <w:bCs/>
          <w:color w:val="000000"/>
          <w:sz w:val="20"/>
          <w:szCs w:val="20"/>
        </w:rPr>
        <w:t xml:space="preserve"> обязуется:</w:t>
      </w:r>
    </w:p>
    <w:p w14:paraId="50748E60"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 xml:space="preserve">организовывать при помощи </w:t>
      </w:r>
      <w:proofErr w:type="spellStart"/>
      <w:r w:rsidRPr="009F21F9">
        <w:rPr>
          <w:bCs/>
          <w:sz w:val="20"/>
          <w:szCs w:val="20"/>
        </w:rPr>
        <w:t>AdRiver</w:t>
      </w:r>
      <w:proofErr w:type="spellEnd"/>
      <w:r w:rsidRPr="009F21F9">
        <w:rPr>
          <w:bCs/>
          <w:sz w:val="20"/>
          <w:szCs w:val="20"/>
        </w:rPr>
        <w:t xml:space="preserve"> SSP проведение электронных торгов только тех рекламных мест, которые предоставлены Исполнителем;</w:t>
      </w:r>
    </w:p>
    <w:p w14:paraId="2286DABC"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предпринимать все необходимые действия для того, чтобы интерфейс системы «</w:t>
      </w:r>
      <w:proofErr w:type="spellStart"/>
      <w:r w:rsidRPr="009F21F9">
        <w:rPr>
          <w:bCs/>
          <w:sz w:val="20"/>
          <w:szCs w:val="20"/>
        </w:rPr>
        <w:t>AdRiver</w:t>
      </w:r>
      <w:proofErr w:type="spellEnd"/>
      <w:r w:rsidRPr="009F21F9">
        <w:rPr>
          <w:bCs/>
          <w:sz w:val="20"/>
          <w:szCs w:val="20"/>
        </w:rPr>
        <w:t>» был доступен в режиме 24/7/365. Тем не менее, Заказчик не гарантирует постоянную доступность интерфейса системы «</w:t>
      </w:r>
      <w:proofErr w:type="spellStart"/>
      <w:r w:rsidRPr="009F21F9">
        <w:rPr>
          <w:bCs/>
          <w:sz w:val="20"/>
          <w:szCs w:val="20"/>
        </w:rPr>
        <w:t>AdRiver</w:t>
      </w:r>
      <w:proofErr w:type="spellEnd"/>
      <w:r w:rsidRPr="009F21F9">
        <w:rPr>
          <w:bCs/>
          <w:sz w:val="20"/>
          <w:szCs w:val="20"/>
        </w:rPr>
        <w:t>» или любого его компонента. Интерфейс системы «</w:t>
      </w:r>
      <w:proofErr w:type="spellStart"/>
      <w:r w:rsidRPr="009F21F9">
        <w:rPr>
          <w:bCs/>
          <w:sz w:val="20"/>
          <w:szCs w:val="20"/>
        </w:rPr>
        <w:t>AdRiver</w:t>
      </w:r>
      <w:proofErr w:type="spellEnd"/>
      <w:r w:rsidRPr="009F21F9">
        <w:rPr>
          <w:bCs/>
          <w:sz w:val="20"/>
          <w:szCs w:val="20"/>
        </w:rPr>
        <w:t>» предоставляется «как есть». Заказчик не гарантирует соответствие интерфейса системы «</w:t>
      </w:r>
      <w:proofErr w:type="spellStart"/>
      <w:r w:rsidRPr="009F21F9">
        <w:rPr>
          <w:bCs/>
          <w:sz w:val="20"/>
          <w:szCs w:val="20"/>
        </w:rPr>
        <w:t>AdRiver</w:t>
      </w:r>
      <w:proofErr w:type="spellEnd"/>
      <w:r w:rsidRPr="009F21F9">
        <w:rPr>
          <w:bCs/>
          <w:sz w:val="20"/>
          <w:szCs w:val="20"/>
        </w:rPr>
        <w:t>» или его компонентов целям и ожиданиям Исполнителя, их бесперебойную и безошибочную работу;</w:t>
      </w:r>
    </w:p>
    <w:p w14:paraId="2A821A51"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предоставить Исполнителю код вызова РИМ для возможности автоматического размещения DSP РИМ на предоставленных Исполнителем рекламных местах.</w:t>
      </w:r>
    </w:p>
    <w:p w14:paraId="5C385BDB"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 xml:space="preserve">сохранять настройки </w:t>
      </w:r>
      <w:proofErr w:type="spellStart"/>
      <w:r w:rsidRPr="009F21F9">
        <w:rPr>
          <w:bCs/>
          <w:sz w:val="20"/>
          <w:szCs w:val="20"/>
        </w:rPr>
        <w:t>AdRiver</w:t>
      </w:r>
      <w:proofErr w:type="spellEnd"/>
      <w:r w:rsidRPr="009F21F9">
        <w:rPr>
          <w:bCs/>
          <w:sz w:val="20"/>
          <w:szCs w:val="20"/>
        </w:rPr>
        <w:t xml:space="preserve"> SSP, позволяющие разграничивать рекламные места и ответы DSP на запросы </w:t>
      </w:r>
      <w:proofErr w:type="spellStart"/>
      <w:r w:rsidRPr="009F21F9">
        <w:rPr>
          <w:bCs/>
          <w:sz w:val="20"/>
          <w:szCs w:val="20"/>
        </w:rPr>
        <w:t>AdRiver</w:t>
      </w:r>
      <w:proofErr w:type="spellEnd"/>
      <w:r w:rsidRPr="009F21F9">
        <w:rPr>
          <w:bCs/>
          <w:sz w:val="20"/>
          <w:szCs w:val="20"/>
        </w:rPr>
        <w:t xml:space="preserve"> SSP, содержащие метки трафика, и, соответственно, определять необходимость проведения электронных торгов. </w:t>
      </w:r>
    </w:p>
    <w:p w14:paraId="7928D6DE" w14:textId="77777777" w:rsidR="002407DD" w:rsidRPr="009F21F9" w:rsidRDefault="002407DD" w:rsidP="009F21F9">
      <w:pPr>
        <w:numPr>
          <w:ilvl w:val="1"/>
          <w:numId w:val="4"/>
        </w:numPr>
        <w:tabs>
          <w:tab w:val="left" w:pos="426"/>
        </w:tabs>
        <w:spacing w:line="240" w:lineRule="auto"/>
        <w:ind w:left="0" w:firstLine="0"/>
        <w:jc w:val="both"/>
        <w:rPr>
          <w:b/>
          <w:bCs/>
          <w:color w:val="000000"/>
          <w:sz w:val="20"/>
          <w:szCs w:val="20"/>
        </w:rPr>
      </w:pPr>
      <w:r w:rsidRPr="009F21F9">
        <w:rPr>
          <w:b/>
          <w:bCs/>
          <w:sz w:val="20"/>
          <w:szCs w:val="20"/>
        </w:rPr>
        <w:t>Исполнитель</w:t>
      </w:r>
      <w:r w:rsidRPr="009F21F9">
        <w:rPr>
          <w:b/>
          <w:bCs/>
          <w:color w:val="000000"/>
          <w:sz w:val="20"/>
          <w:szCs w:val="20"/>
        </w:rPr>
        <w:t xml:space="preserve"> имеет право:</w:t>
      </w:r>
    </w:p>
    <w:p w14:paraId="2EC7FB96"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lang w:eastAsia="ru-RU"/>
        </w:rPr>
        <w:t xml:space="preserve">самостоятельно определять рекламные места, </w:t>
      </w:r>
      <w:r w:rsidRPr="009F21F9">
        <w:rPr>
          <w:bCs/>
          <w:sz w:val="20"/>
          <w:szCs w:val="20"/>
        </w:rPr>
        <w:t>подлежащие передаче Заказчику, для возможности проведения последним электронных торгов;</w:t>
      </w:r>
    </w:p>
    <w:p w14:paraId="490B6390"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получать информацию об объеме оказанных Исполнителем услуг по Договору путем доступа в аккаунт;</w:t>
      </w:r>
    </w:p>
    <w:p w14:paraId="54F75C62" w14:textId="77777777" w:rsidR="002407DD" w:rsidRPr="009F21F9" w:rsidRDefault="002407DD" w:rsidP="009F21F9">
      <w:pPr>
        <w:numPr>
          <w:ilvl w:val="2"/>
          <w:numId w:val="4"/>
        </w:numPr>
        <w:tabs>
          <w:tab w:val="left" w:pos="709"/>
        </w:tabs>
        <w:spacing w:line="240" w:lineRule="auto"/>
        <w:ind w:left="0" w:firstLine="0"/>
        <w:jc w:val="both"/>
        <w:rPr>
          <w:bCs/>
          <w:color w:val="000000"/>
          <w:sz w:val="20"/>
          <w:szCs w:val="20"/>
        </w:rPr>
      </w:pPr>
      <w:r w:rsidRPr="009F21F9">
        <w:rPr>
          <w:bCs/>
          <w:sz w:val="20"/>
          <w:szCs w:val="20"/>
        </w:rPr>
        <w:t>в любой</w:t>
      </w:r>
      <w:r w:rsidRPr="009F21F9">
        <w:rPr>
          <w:bCs/>
          <w:color w:val="000000"/>
          <w:sz w:val="20"/>
          <w:szCs w:val="20"/>
        </w:rPr>
        <w:t xml:space="preserve"> момент исключить любое рекламное место из участия в электронных торгах. </w:t>
      </w:r>
    </w:p>
    <w:p w14:paraId="30A009F9" w14:textId="77777777" w:rsidR="002407DD" w:rsidRPr="009F21F9" w:rsidRDefault="002407DD" w:rsidP="009F21F9">
      <w:pPr>
        <w:numPr>
          <w:ilvl w:val="1"/>
          <w:numId w:val="4"/>
        </w:numPr>
        <w:tabs>
          <w:tab w:val="left" w:pos="426"/>
        </w:tabs>
        <w:spacing w:line="240" w:lineRule="auto"/>
        <w:ind w:left="0" w:firstLine="0"/>
        <w:jc w:val="both"/>
        <w:rPr>
          <w:b/>
          <w:bCs/>
          <w:i/>
          <w:color w:val="000000"/>
          <w:sz w:val="20"/>
          <w:szCs w:val="20"/>
        </w:rPr>
      </w:pPr>
      <w:r w:rsidRPr="009F21F9">
        <w:rPr>
          <w:b/>
          <w:bCs/>
          <w:sz w:val="20"/>
          <w:szCs w:val="20"/>
        </w:rPr>
        <w:t>Заказчик</w:t>
      </w:r>
      <w:r w:rsidRPr="009F21F9">
        <w:rPr>
          <w:b/>
          <w:bCs/>
          <w:color w:val="000000"/>
          <w:sz w:val="20"/>
          <w:szCs w:val="20"/>
        </w:rPr>
        <w:t xml:space="preserve"> имеет право</w:t>
      </w:r>
      <w:r w:rsidRPr="009F21F9">
        <w:rPr>
          <w:b/>
          <w:bCs/>
          <w:i/>
          <w:color w:val="000000"/>
          <w:sz w:val="20"/>
          <w:szCs w:val="20"/>
        </w:rPr>
        <w:t>:</w:t>
      </w:r>
    </w:p>
    <w:p w14:paraId="06AB5E4B"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 xml:space="preserve">в случае получения Заказчиком претензий и/или жалоб от третьих лиц на несоответствие законодательству размещенного DSP на рекламном месте РИМ, Заказчик вправе, уведомив Исполнителя, немедленно отказаться от оказания услуг по Договору. </w:t>
      </w:r>
    </w:p>
    <w:p w14:paraId="774D05A3"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При обнаружении нарушений Правил Заказчик:</w:t>
      </w:r>
    </w:p>
    <w:p w14:paraId="60DE265D" w14:textId="77777777" w:rsidR="002407DD" w:rsidRPr="009F21F9" w:rsidRDefault="002407DD" w:rsidP="009F21F9">
      <w:pPr>
        <w:numPr>
          <w:ilvl w:val="3"/>
          <w:numId w:val="4"/>
        </w:numPr>
        <w:spacing w:line="240" w:lineRule="auto"/>
        <w:ind w:left="0" w:firstLine="0"/>
        <w:jc w:val="both"/>
        <w:rPr>
          <w:bCs/>
          <w:sz w:val="20"/>
          <w:szCs w:val="20"/>
        </w:rPr>
      </w:pPr>
      <w:r w:rsidRPr="009F21F9">
        <w:rPr>
          <w:bCs/>
          <w:sz w:val="20"/>
          <w:szCs w:val="20"/>
        </w:rPr>
        <w:t xml:space="preserve">самостоятельно отключает все предложения Исполнителя в </w:t>
      </w:r>
      <w:proofErr w:type="spellStart"/>
      <w:r w:rsidRPr="009F21F9">
        <w:rPr>
          <w:bCs/>
          <w:sz w:val="20"/>
          <w:szCs w:val="20"/>
        </w:rPr>
        <w:t>AdRiver</w:t>
      </w:r>
      <w:proofErr w:type="spellEnd"/>
      <w:r w:rsidRPr="009F21F9">
        <w:rPr>
          <w:bCs/>
          <w:sz w:val="20"/>
          <w:szCs w:val="20"/>
        </w:rPr>
        <w:t xml:space="preserve"> SSP в момент обнаружения указанных нарушений;</w:t>
      </w:r>
    </w:p>
    <w:p w14:paraId="4572AA35" w14:textId="77777777" w:rsidR="002407DD" w:rsidRPr="009F21F9" w:rsidRDefault="002407DD" w:rsidP="009F21F9">
      <w:pPr>
        <w:numPr>
          <w:ilvl w:val="3"/>
          <w:numId w:val="4"/>
        </w:numPr>
        <w:spacing w:line="240" w:lineRule="auto"/>
        <w:ind w:left="0" w:firstLine="0"/>
        <w:jc w:val="both"/>
        <w:rPr>
          <w:bCs/>
          <w:sz w:val="20"/>
          <w:szCs w:val="20"/>
        </w:rPr>
      </w:pPr>
      <w:r w:rsidRPr="009F21F9">
        <w:rPr>
          <w:bCs/>
          <w:sz w:val="20"/>
          <w:szCs w:val="20"/>
        </w:rPr>
        <w:t>уведомляет Исполнителя об указанном выше отключении в течение 2 (двух) рабочих дней с момента отключения;</w:t>
      </w:r>
    </w:p>
    <w:p w14:paraId="5AF886B9" w14:textId="77777777" w:rsidR="002407DD" w:rsidRPr="009F21F9" w:rsidRDefault="002407DD" w:rsidP="009F21F9">
      <w:pPr>
        <w:numPr>
          <w:ilvl w:val="3"/>
          <w:numId w:val="4"/>
        </w:numPr>
        <w:spacing w:line="240" w:lineRule="auto"/>
        <w:ind w:left="0" w:firstLine="0"/>
        <w:jc w:val="both"/>
        <w:rPr>
          <w:bCs/>
          <w:sz w:val="20"/>
          <w:szCs w:val="20"/>
        </w:rPr>
      </w:pPr>
      <w:r w:rsidRPr="009F21F9">
        <w:rPr>
          <w:bCs/>
          <w:sz w:val="20"/>
          <w:szCs w:val="20"/>
        </w:rPr>
        <w:t>проводит внутреннюю экспертизу на предмет определения объемов нарушения Правил, по результатам которой рассчитывается стоимость услуг Исполнителя в данном отчетном периоде, либо возможная сумма штрафных санкций;</w:t>
      </w:r>
    </w:p>
    <w:p w14:paraId="0B554E63" w14:textId="77777777" w:rsidR="002407DD" w:rsidRPr="009F21F9" w:rsidRDefault="002407DD" w:rsidP="009F21F9">
      <w:pPr>
        <w:numPr>
          <w:ilvl w:val="3"/>
          <w:numId w:val="4"/>
        </w:numPr>
        <w:spacing w:line="240" w:lineRule="auto"/>
        <w:ind w:left="0" w:firstLine="0"/>
        <w:jc w:val="both"/>
        <w:rPr>
          <w:bCs/>
          <w:sz w:val="20"/>
          <w:szCs w:val="20"/>
        </w:rPr>
      </w:pPr>
      <w:r w:rsidRPr="009F21F9">
        <w:rPr>
          <w:bCs/>
          <w:sz w:val="20"/>
          <w:szCs w:val="20"/>
        </w:rPr>
        <w:t>приостанавливает выплату всех учтенных Заказчиком по Договору денежных средств до момента окончания проведения экспертизы, указанной в п. 4.4.2.3. Договора, и согласования Сторонами всех спорных ситуаций;</w:t>
      </w:r>
    </w:p>
    <w:p w14:paraId="62ACE402" w14:textId="77777777" w:rsidR="002407DD" w:rsidRPr="009F21F9" w:rsidRDefault="002407DD" w:rsidP="009F21F9">
      <w:pPr>
        <w:numPr>
          <w:ilvl w:val="3"/>
          <w:numId w:val="4"/>
        </w:numPr>
        <w:spacing w:line="240" w:lineRule="auto"/>
        <w:ind w:left="0" w:firstLine="0"/>
        <w:jc w:val="both"/>
        <w:rPr>
          <w:bCs/>
          <w:sz w:val="20"/>
          <w:szCs w:val="20"/>
        </w:rPr>
      </w:pPr>
      <w:r w:rsidRPr="009F21F9">
        <w:rPr>
          <w:bCs/>
          <w:sz w:val="20"/>
          <w:szCs w:val="20"/>
        </w:rPr>
        <w:t>предоставляет Исполнителю возможность в течение 30 (тридцати) календарных дней привести веб-сайт в соответствие с Правилами.</w:t>
      </w:r>
    </w:p>
    <w:p w14:paraId="1DB41BD6"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lastRenderedPageBreak/>
        <w:t>В случае если Исполнитель отказывается привести веб-сайт в соответствие с Правилами, Заказчик имеет право расторгнуть Договор в соответствии с п. 7.3.</w:t>
      </w:r>
    </w:p>
    <w:p w14:paraId="219CA4EE" w14:textId="77777777" w:rsidR="002407DD" w:rsidRPr="009F21F9" w:rsidRDefault="002407DD" w:rsidP="009F21F9">
      <w:pPr>
        <w:numPr>
          <w:ilvl w:val="1"/>
          <w:numId w:val="4"/>
        </w:numPr>
        <w:tabs>
          <w:tab w:val="left" w:pos="426"/>
        </w:tabs>
        <w:spacing w:line="240" w:lineRule="auto"/>
        <w:ind w:left="0" w:firstLine="0"/>
        <w:jc w:val="both"/>
        <w:rPr>
          <w:bCs/>
          <w:sz w:val="20"/>
          <w:szCs w:val="20"/>
        </w:rPr>
      </w:pPr>
      <w:r w:rsidRPr="009F21F9">
        <w:rPr>
          <w:sz w:val="20"/>
          <w:szCs w:val="20"/>
        </w:rPr>
        <w:t>Стороны</w:t>
      </w:r>
      <w:r w:rsidRPr="009F21F9">
        <w:rPr>
          <w:bCs/>
          <w:sz w:val="20"/>
          <w:szCs w:val="20"/>
        </w:rPr>
        <w:t xml:space="preserve"> также имеют иные права и несут обязанности, вытекающие из настоящего Договора.</w:t>
      </w:r>
    </w:p>
    <w:p w14:paraId="116FFD2E" w14:textId="77777777" w:rsidR="002407DD" w:rsidRPr="001B070D" w:rsidRDefault="002407DD" w:rsidP="0010224E">
      <w:pPr>
        <w:spacing w:line="240" w:lineRule="auto"/>
        <w:jc w:val="center"/>
        <w:rPr>
          <w:b/>
          <w:bCs/>
          <w:i/>
          <w:caps/>
          <w:color w:val="000000"/>
          <w:kern w:val="17"/>
          <w:sz w:val="20"/>
          <w:szCs w:val="20"/>
        </w:rPr>
      </w:pPr>
    </w:p>
    <w:p w14:paraId="10508277" w14:textId="77777777" w:rsidR="002407DD" w:rsidRPr="001B070D" w:rsidRDefault="002407DD" w:rsidP="00384C0D">
      <w:pPr>
        <w:keepNext/>
        <w:numPr>
          <w:ilvl w:val="0"/>
          <w:numId w:val="4"/>
        </w:numPr>
        <w:spacing w:line="240" w:lineRule="auto"/>
        <w:ind w:left="357" w:hanging="357"/>
        <w:rPr>
          <w:b/>
          <w:caps/>
          <w:spacing w:val="12"/>
          <w:sz w:val="20"/>
          <w:szCs w:val="20"/>
        </w:rPr>
      </w:pPr>
      <w:r w:rsidRPr="001B070D">
        <w:rPr>
          <w:b/>
          <w:caps/>
          <w:spacing w:val="12"/>
          <w:sz w:val="20"/>
          <w:szCs w:val="20"/>
        </w:rPr>
        <w:t>Стоимость Услуг и порядок оплаты</w:t>
      </w:r>
    </w:p>
    <w:p w14:paraId="7BA9BDE8" w14:textId="77777777" w:rsidR="002407DD" w:rsidRPr="009F21F9" w:rsidRDefault="002407DD" w:rsidP="009F21F9">
      <w:pPr>
        <w:numPr>
          <w:ilvl w:val="1"/>
          <w:numId w:val="4"/>
        </w:numPr>
        <w:tabs>
          <w:tab w:val="left" w:pos="426"/>
        </w:tabs>
        <w:spacing w:line="240" w:lineRule="auto"/>
        <w:ind w:left="0" w:firstLine="0"/>
        <w:jc w:val="both"/>
        <w:rPr>
          <w:bCs/>
          <w:sz w:val="20"/>
          <w:szCs w:val="20"/>
        </w:rPr>
      </w:pPr>
      <w:r w:rsidRPr="009F21F9">
        <w:rPr>
          <w:bCs/>
          <w:sz w:val="20"/>
          <w:szCs w:val="20"/>
        </w:rPr>
        <w:t>Стоимость услуг Исполнителя указана в рублях РФ.</w:t>
      </w:r>
    </w:p>
    <w:p w14:paraId="39E773B4" w14:textId="77777777" w:rsidR="00903690" w:rsidRPr="001B070D" w:rsidRDefault="00903690" w:rsidP="009F21F9">
      <w:pPr>
        <w:numPr>
          <w:ilvl w:val="1"/>
          <w:numId w:val="4"/>
        </w:numPr>
        <w:tabs>
          <w:tab w:val="left" w:pos="426"/>
        </w:tabs>
        <w:spacing w:line="240" w:lineRule="auto"/>
        <w:ind w:left="0" w:firstLine="0"/>
        <w:jc w:val="both"/>
        <w:rPr>
          <w:color w:val="000000"/>
          <w:sz w:val="20"/>
          <w:szCs w:val="20"/>
        </w:rPr>
      </w:pPr>
      <w:r w:rsidRPr="009F21F9">
        <w:rPr>
          <w:bCs/>
          <w:sz w:val="20"/>
          <w:szCs w:val="20"/>
        </w:rPr>
        <w:t>Ежемесячная стоимость услуг определяется по указанным ниже</w:t>
      </w:r>
      <w:r w:rsidRPr="001B070D">
        <w:rPr>
          <w:color w:val="000000"/>
          <w:sz w:val="20"/>
          <w:szCs w:val="20"/>
        </w:rPr>
        <w:t xml:space="preserve"> формулам:</w:t>
      </w:r>
    </w:p>
    <w:p w14:paraId="7F4E9522" w14:textId="77777777" w:rsidR="00903690" w:rsidRPr="001B070D" w:rsidRDefault="004B2BD4" w:rsidP="0010224E">
      <w:pPr>
        <w:spacing w:line="240" w:lineRule="auto"/>
        <w:jc w:val="both"/>
        <w:rPr>
          <w:color w:val="000000"/>
          <w:sz w:val="20"/>
          <w:szCs w:val="20"/>
        </w:rPr>
      </w:pPr>
      <w:r>
        <w:rPr>
          <w:sz w:val="20"/>
          <w:szCs w:val="20"/>
        </w:rPr>
        <w:pict w14:anchorId="0C620E9F">
          <v:shape id="_x0000_i1026" type="#_x0000_t75" style="width:67.05pt;height:27.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5A6E&quot;/&gt;&lt;wsp:rsid wsp:val=&quot;00003E4E&quot;/&gt;&lt;wsp:rsid wsp:val=&quot;00005E76&quot;/&gt;&lt;wsp:rsid wsp:val=&quot;00006B59&quot;/&gt;&lt;wsp:rsid wsp:val=&quot;000131B4&quot;/&gt;&lt;wsp:rsid wsp:val=&quot;000203E1&quot;/&gt;&lt;wsp:rsid wsp:val=&quot;000241D3&quot;/&gt;&lt;wsp:rsid wsp:val=&quot;0002481D&quot;/&gt;&lt;wsp:rsid wsp:val=&quot;00024F2C&quot;/&gt;&lt;wsp:rsid wsp:val=&quot;00026857&quot;/&gt;&lt;wsp:rsid wsp:val=&quot;0003183F&quot;/&gt;&lt;wsp:rsid wsp:val=&quot;00040127&quot;/&gt;&lt;wsp:rsid wsp:val=&quot;000416C3&quot;/&gt;&lt;wsp:rsid wsp:val=&quot;000417A9&quot;/&gt;&lt;wsp:rsid wsp:val=&quot;000431ED&quot;/&gt;&lt;wsp:rsid wsp:val=&quot;00043669&quot;/&gt;&lt;wsp:rsid wsp:val=&quot;00064085&quot;/&gt;&lt;wsp:rsid wsp:val=&quot;000735EE&quot;/&gt;&lt;wsp:rsid wsp:val=&quot;00074073&quot;/&gt;&lt;wsp:rsid wsp:val=&quot;0007495C&quot;/&gt;&lt;wsp:rsid wsp:val=&quot;00075C70&quot;/&gt;&lt;wsp:rsid wsp:val=&quot;000821EA&quot;/&gt;&lt;wsp:rsid wsp:val=&quot;00084049&quot;/&gt;&lt;wsp:rsid wsp:val=&quot;000902A2&quot;/&gt;&lt;wsp:rsid wsp:val=&quot;000978B7&quot;/&gt;&lt;wsp:rsid wsp:val=&quot;000A097D&quot;/&gt;&lt;wsp:rsid wsp:val=&quot;000A325D&quot;/&gt;&lt;wsp:rsid wsp:val=&quot;000B5816&quot;/&gt;&lt;wsp:rsid wsp:val=&quot;000C01A4&quot;/&gt;&lt;wsp:rsid wsp:val=&quot;000D6824&quot;/&gt;&lt;wsp:rsid wsp:val=&quot;000E2DA9&quot;/&gt;&lt;wsp:rsid wsp:val=&quot;000E4FD5&quot;/&gt;&lt;wsp:rsid wsp:val=&quot;000F17B4&quot;/&gt;&lt;wsp:rsid wsp:val=&quot;000F35F9&quot;/&gt;&lt;wsp:rsid wsp:val=&quot;000F4F19&quot;/&gt;&lt;wsp:rsid wsp:val=&quot;000F71C5&quot;/&gt;&lt;wsp:rsid wsp:val=&quot;000F7EFF&quot;/&gt;&lt;wsp:rsid wsp:val=&quot;00106E03&quot;/&gt;&lt;wsp:rsid wsp:val=&quot;001147AD&quot;/&gt;&lt;wsp:rsid wsp:val=&quot;00116773&quot;/&gt;&lt;wsp:rsid wsp:val=&quot;00121FBA&quot;/&gt;&lt;wsp:rsid wsp:val=&quot;00122DD8&quot;/&gt;&lt;wsp:rsid wsp:val=&quot;001259DE&quot;/&gt;&lt;wsp:rsid wsp:val=&quot;00130267&quot;/&gt;&lt;wsp:rsid wsp:val=&quot;00130C30&quot;/&gt;&lt;wsp:rsid wsp:val=&quot;00134639&quot;/&gt;&lt;wsp:rsid wsp:val=&quot;0013622B&quot;/&gt;&lt;wsp:rsid wsp:val=&quot;0013666A&quot;/&gt;&lt;wsp:rsid wsp:val=&quot;001369CE&quot;/&gt;&lt;wsp:rsid wsp:val=&quot;00146358&quot;/&gt;&lt;wsp:rsid wsp:val=&quot;001469D7&quot;/&gt;&lt;wsp:rsid wsp:val=&quot;001514CC&quot;/&gt;&lt;wsp:rsid wsp:val=&quot;00155F4C&quot;/&gt;&lt;wsp:rsid wsp:val=&quot;00157F72&quot;/&gt;&lt;wsp:rsid wsp:val=&quot;00163542&quot;/&gt;&lt;wsp:rsid wsp:val=&quot;00170A9D&quot;/&gt;&lt;wsp:rsid wsp:val=&quot;001723E9&quot;/&gt;&lt;wsp:rsid wsp:val=&quot;00173650&quot;/&gt;&lt;wsp:rsid wsp:val=&quot;0017715A&quot;/&gt;&lt;wsp:rsid wsp:val=&quot;00183B4A&quot;/&gt;&lt;wsp:rsid wsp:val=&quot;00183EA6&quot;/&gt;&lt;wsp:rsid wsp:val=&quot;001A056E&quot;/&gt;&lt;wsp:rsid wsp:val=&quot;001B02C4&quot;/&gt;&lt;wsp:rsid wsp:val=&quot;001B58C0&quot;/&gt;&lt;wsp:rsid wsp:val=&quot;001B7D37&quot;/&gt;&lt;wsp:rsid wsp:val=&quot;001C2393&quot;/&gt;&lt;wsp:rsid wsp:val=&quot;001C25D6&quot;/&gt;&lt;wsp:rsid wsp:val=&quot;001C4953&quot;/&gt;&lt;wsp:rsid wsp:val=&quot;001C54DC&quot;/&gt;&lt;wsp:rsid wsp:val=&quot;001E376D&quot;/&gt;&lt;wsp:rsid wsp:val=&quot;001E4755&quot;/&gt;&lt;wsp:rsid wsp:val=&quot;001E7BDF&quot;/&gt;&lt;wsp:rsid wsp:val=&quot;001F0C96&quot;/&gt;&lt;wsp:rsid wsp:val=&quot;001F6253&quot;/&gt;&lt;wsp:rsid wsp:val=&quot;001F7201&quot;/&gt;&lt;wsp:rsid wsp:val=&quot;00210018&quot;/&gt;&lt;wsp:rsid wsp:val=&quot;00210088&quot;/&gt;&lt;wsp:rsid wsp:val=&quot;002126A7&quot;/&gt;&lt;wsp:rsid wsp:val=&quot;00220691&quot;/&gt;&lt;wsp:rsid wsp:val=&quot;00221E54&quot;/&gt;&lt;wsp:rsid wsp:val=&quot;002407DD&quot;/&gt;&lt;wsp:rsid wsp:val=&quot;002424CB&quot;/&gt;&lt;wsp:rsid wsp:val=&quot;00246482&quot;/&gt;&lt;wsp:rsid wsp:val=&quot;00247CF4&quot;/&gt;&lt;wsp:rsid wsp:val=&quot;002619A3&quot;/&gt;&lt;wsp:rsid wsp:val=&quot;00281D38&quot;/&gt;&lt;wsp:rsid wsp:val=&quot;00287341&quot;/&gt;&lt;wsp:rsid wsp:val=&quot;002A0FE2&quot;/&gt;&lt;wsp:rsid wsp:val=&quot;002A2B01&quot;/&gt;&lt;wsp:rsid wsp:val=&quot;002A6DB3&quot;/&gt;&lt;wsp:rsid wsp:val=&quot;002B15C5&quot;/&gt;&lt;wsp:rsid wsp:val=&quot;002B3FC4&quot;/&gt;&lt;wsp:rsid wsp:val=&quot;002C4C4D&quot;/&gt;&lt;wsp:rsid wsp:val=&quot;002D5F81&quot;/&gt;&lt;wsp:rsid wsp:val=&quot;002D7224&quot;/&gt;&lt;wsp:rsid wsp:val=&quot;002E08D6&quot;/&gt;&lt;wsp:rsid wsp:val=&quot;002E142D&quot;/&gt;&lt;wsp:rsid wsp:val=&quot;002E17A8&quot;/&gt;&lt;wsp:rsid wsp:val=&quot;002E2845&quot;/&gt;&lt;wsp:rsid wsp:val=&quot;002F342D&quot;/&gt;&lt;wsp:rsid wsp:val=&quot;00300617&quot;/&gt;&lt;wsp:rsid wsp:val=&quot;00303994&quot;/&gt;&lt;wsp:rsid wsp:val=&quot;00311578&quot;/&gt;&lt;wsp:rsid wsp:val=&quot;003119BF&quot;/&gt;&lt;wsp:rsid wsp:val=&quot;0031284F&quot;/&gt;&lt;wsp:rsid wsp:val=&quot;003129AD&quot;/&gt;&lt;wsp:rsid wsp:val=&quot;0032152A&quot;/&gt;&lt;wsp:rsid wsp:val=&quot;00325F2B&quot;/&gt;&lt;wsp:rsid wsp:val=&quot;00331EFF&quot;/&gt;&lt;wsp:rsid wsp:val=&quot;00333E05&quot;/&gt;&lt;wsp:rsid wsp:val=&quot;003343CF&quot;/&gt;&lt;wsp:rsid wsp:val=&quot;00335254&quot;/&gt;&lt;wsp:rsid wsp:val=&quot;00336C88&quot;/&gt;&lt;wsp:rsid wsp:val=&quot;00340033&quot;/&gt;&lt;wsp:rsid wsp:val=&quot;00357B46&quot;/&gt;&lt;wsp:rsid wsp:val=&quot;00365538&quot;/&gt;&lt;wsp:rsid wsp:val=&quot;003661A2&quot;/&gt;&lt;wsp:rsid wsp:val=&quot;0037119B&quot;/&gt;&lt;wsp:rsid wsp:val=&quot;00373A7F&quot;/&gt;&lt;wsp:rsid wsp:val=&quot;00373C84&quot;/&gt;&lt;wsp:rsid wsp:val=&quot;003765B1&quot;/&gt;&lt;wsp:rsid wsp:val=&quot;00380846&quot;/&gt;&lt;wsp:rsid wsp:val=&quot;003813F1&quot;/&gt;&lt;wsp:rsid wsp:val=&quot;00387583&quot;/&gt;&lt;wsp:rsid wsp:val=&quot;00393FA8&quot;/&gt;&lt;wsp:rsid wsp:val=&quot;00397992&quot;/&gt;&lt;wsp:rsid wsp:val=&quot;00397A33&quot;/&gt;&lt;wsp:rsid wsp:val=&quot;003B313E&quot;/&gt;&lt;wsp:rsid wsp:val=&quot;003B55AD&quot;/&gt;&lt;wsp:rsid wsp:val=&quot;003C4E7B&quot;/&gt;&lt;wsp:rsid wsp:val=&quot;003D7008&quot;/&gt;&lt;wsp:rsid wsp:val=&quot;003E00CD&quot;/&gt;&lt;wsp:rsid wsp:val=&quot;003E2C66&quot;/&gt;&lt;wsp:rsid wsp:val=&quot;003F15BE&quot;/&gt;&lt;wsp:rsid wsp:val=&quot;003F7288&quot;/&gt;&lt;wsp:rsid wsp:val=&quot;00403D64&quot;/&gt;&lt;wsp:rsid wsp:val=&quot;00405E74&quot;/&gt;&lt;wsp:rsid wsp:val=&quot;004147B2&quot;/&gt;&lt;wsp:rsid wsp:val=&quot;00414C49&quot;/&gt;&lt;wsp:rsid wsp:val=&quot;00424DC8&quot;/&gt;&lt;wsp:rsid wsp:val=&quot;004372D1&quot;/&gt;&lt;wsp:rsid wsp:val=&quot;00437BE5&quot;/&gt;&lt;wsp:rsid wsp:val=&quot;00440C2B&quot;/&gt;&lt;wsp:rsid wsp:val=&quot;00440F7D&quot;/&gt;&lt;wsp:rsid wsp:val=&quot;004428C9&quot;/&gt;&lt;wsp:rsid wsp:val=&quot;00444DDC&quot;/&gt;&lt;wsp:rsid wsp:val=&quot;00455204&quot;/&gt;&lt;wsp:rsid wsp:val=&quot;004618A4&quot;/&gt;&lt;wsp:rsid wsp:val=&quot;0046203E&quot;/&gt;&lt;wsp:rsid wsp:val=&quot;00462B91&quot;/&gt;&lt;wsp:rsid wsp:val=&quot;00467967&quot;/&gt;&lt;wsp:rsid wsp:val=&quot;004700B4&quot;/&gt;&lt;wsp:rsid wsp:val=&quot;004861C8&quot;/&gt;&lt;wsp:rsid wsp:val=&quot;00490675&quot;/&gt;&lt;wsp:rsid wsp:val=&quot;00490EFA&quot;/&gt;&lt;wsp:rsid wsp:val=&quot;00492549&quot;/&gt;&lt;wsp:rsid wsp:val=&quot;00497CA6&quot;/&gt;&lt;wsp:rsid wsp:val=&quot;004A529E&quot;/&gt;&lt;wsp:rsid wsp:val=&quot;004A74BF&quot;/&gt;&lt;wsp:rsid wsp:val=&quot;004B0C01&quot;/&gt;&lt;wsp:rsid wsp:val=&quot;004C0744&quot;/&gt;&lt;wsp:rsid wsp:val=&quot;004C2F0C&quot;/&gt;&lt;wsp:rsid wsp:val=&quot;004C323F&quot;/&gt;&lt;wsp:rsid wsp:val=&quot;004C4C30&quot;/&gt;&lt;wsp:rsid wsp:val=&quot;004D0CC6&quot;/&gt;&lt;wsp:rsid wsp:val=&quot;004D435C&quot;/&gt;&lt;wsp:rsid wsp:val=&quot;004F79AA&quot;/&gt;&lt;wsp:rsid wsp:val=&quot;005064CE&quot;/&gt;&lt;wsp:rsid wsp:val=&quot;00516E54&quot;/&gt;&lt;wsp:rsid wsp:val=&quot;0052651B&quot;/&gt;&lt;wsp:rsid wsp:val=&quot;00526C35&quot;/&gt;&lt;wsp:rsid wsp:val=&quot;00530F3C&quot;/&gt;&lt;wsp:rsid wsp:val=&quot;005359AC&quot;/&gt;&lt;wsp:rsid wsp:val=&quot;00537CBD&quot;/&gt;&lt;wsp:rsid wsp:val=&quot;00540803&quot;/&gt;&lt;wsp:rsid wsp:val=&quot;005442EB&quot;/&gt;&lt;wsp:rsid wsp:val=&quot;005511D3&quot;/&gt;&lt;wsp:rsid wsp:val=&quot;00561DE1&quot;/&gt;&lt;wsp:rsid wsp:val=&quot;005664C3&quot;/&gt;&lt;wsp:rsid wsp:val=&quot;00572BC8&quot;/&gt;&lt;wsp:rsid wsp:val=&quot;005760CE&quot;/&gt;&lt;wsp:rsid wsp:val=&quot;00594AF6&quot;/&gt;&lt;wsp:rsid wsp:val=&quot;0059551C&quot;/&gt;&lt;wsp:rsid wsp:val=&quot;005A1B06&quot;/&gt;&lt;wsp:rsid wsp:val=&quot;005A652B&quot;/&gt;&lt;wsp:rsid wsp:val=&quot;005A67C8&quot;/&gt;&lt;wsp:rsid wsp:val=&quot;005A7AEB&quot;/&gt;&lt;wsp:rsid wsp:val=&quot;005A7E30&quot;/&gt;&lt;wsp:rsid wsp:val=&quot;005B1B92&quot;/&gt;&lt;wsp:rsid wsp:val=&quot;005B480A&quot;/&gt;&lt;wsp:rsid wsp:val=&quot;005B5D4B&quot;/&gt;&lt;wsp:rsid wsp:val=&quot;005C18FD&quot;/&gt;&lt;wsp:rsid wsp:val=&quot;005C6121&quot;/&gt;&lt;wsp:rsid wsp:val=&quot;005C6A86&quot;/&gt;&lt;wsp:rsid wsp:val=&quot;005C7A3E&quot;/&gt;&lt;wsp:rsid wsp:val=&quot;005C7E53&quot;/&gt;&lt;wsp:rsid wsp:val=&quot;005D708D&quot;/&gt;&lt;wsp:rsid wsp:val=&quot;005E1146&quot;/&gt;&lt;wsp:rsid wsp:val=&quot;005E1628&quot;/&gt;&lt;wsp:rsid wsp:val=&quot;005E24BF&quot;/&gt;&lt;wsp:rsid wsp:val=&quot;005E3B90&quot;/&gt;&lt;wsp:rsid wsp:val=&quot;005E42C0&quot;/&gt;&lt;wsp:rsid wsp:val=&quot;005F3AB3&quot;/&gt;&lt;wsp:rsid wsp:val=&quot;006020E1&quot;/&gt;&lt;wsp:rsid wsp:val=&quot;006070A2&quot;/&gt;&lt;wsp:rsid wsp:val=&quot;0061406A&quot;/&gt;&lt;wsp:rsid wsp:val=&quot;00615507&quot;/&gt;&lt;wsp:rsid wsp:val=&quot;006239B0&quot;/&gt;&lt;wsp:rsid wsp:val=&quot;00632A2A&quot;/&gt;&lt;wsp:rsid wsp:val=&quot;006345DE&quot;/&gt;&lt;wsp:rsid wsp:val=&quot;00640E78&quot;/&gt;&lt;wsp:rsid wsp:val=&quot;006620B9&quot;/&gt;&lt;wsp:rsid wsp:val=&quot;00662270&quot;/&gt;&lt;wsp:rsid wsp:val=&quot;00664163&quot;/&gt;&lt;wsp:rsid wsp:val=&quot;00671268&quot;/&gt;&lt;wsp:rsid wsp:val=&quot;006761F7&quot;/&gt;&lt;wsp:rsid wsp:val=&quot;006817A2&quot;/&gt;&lt;wsp:rsid wsp:val=&quot;00682C38&quot;/&gt;&lt;wsp:rsid wsp:val=&quot;006904DF&quot;/&gt;&lt;wsp:rsid wsp:val=&quot;006A0CA0&quot;/&gt;&lt;wsp:rsid wsp:val=&quot;006A2F75&quot;/&gt;&lt;wsp:rsid wsp:val=&quot;006A431D&quot;/&gt;&lt;wsp:rsid wsp:val=&quot;006A7396&quot;/&gt;&lt;wsp:rsid wsp:val=&quot;006B60D4&quot;/&gt;&lt;wsp:rsid wsp:val=&quot;006B66CF&quot;/&gt;&lt;wsp:rsid wsp:val=&quot;006C316F&quot;/&gt;&lt;wsp:rsid wsp:val=&quot;006C369B&quot;/&gt;&lt;wsp:rsid wsp:val=&quot;006C4396&quot;/&gt;&lt;wsp:rsid wsp:val=&quot;006C47A0&quot;/&gt;&lt;wsp:rsid wsp:val=&quot;006E0ACE&quot;/&gt;&lt;wsp:rsid wsp:val=&quot;006E0B4A&quot;/&gt;&lt;wsp:rsid wsp:val=&quot;006E495F&quot;/&gt;&lt;wsp:rsid wsp:val=&quot;006F4C97&quot;/&gt;&lt;wsp:rsid wsp:val=&quot;007119D4&quot;/&gt;&lt;wsp:rsid wsp:val=&quot;007123C0&quot;/&gt;&lt;wsp:rsid wsp:val=&quot;00723A87&quot;/&gt;&lt;wsp:rsid wsp:val=&quot;0072515B&quot;/&gt;&lt;wsp:rsid wsp:val=&quot;00747812&quot;/&gt;&lt;wsp:rsid wsp:val=&quot;00756D89&quot;/&gt;&lt;wsp:rsid wsp:val=&quot;0075779F&quot;/&gt;&lt;wsp:rsid wsp:val=&quot;007623E1&quot;/&gt;&lt;wsp:rsid wsp:val=&quot;007704F4&quot;/&gt;&lt;wsp:rsid wsp:val=&quot;00773F15&quot;/&gt;&lt;wsp:rsid wsp:val=&quot;007775B1&quot;/&gt;&lt;wsp:rsid wsp:val=&quot;007776DE&quot;/&gt;&lt;wsp:rsid wsp:val=&quot;00780782&quot;/&gt;&lt;wsp:rsid wsp:val=&quot;007A1C04&quot;/&gt;&lt;wsp:rsid wsp:val=&quot;007A26B2&quot;/&gt;&lt;wsp:rsid wsp:val=&quot;007B45A8&quot;/&gt;&lt;wsp:rsid wsp:val=&quot;007C04F7&quot;/&gt;&lt;wsp:rsid wsp:val=&quot;007C7352&quot;/&gt;&lt;wsp:rsid wsp:val=&quot;007D1013&quot;/&gt;&lt;wsp:rsid wsp:val=&quot;007D55AE&quot;/&gt;&lt;wsp:rsid wsp:val=&quot;007E2555&quot;/&gt;&lt;wsp:rsid wsp:val=&quot;007E4D3F&quot;/&gt;&lt;wsp:rsid wsp:val=&quot;007E6ED4&quot;/&gt;&lt;wsp:rsid wsp:val=&quot;007E7316&quot;/&gt;&lt;wsp:rsid wsp:val=&quot;007F2168&quot;/&gt;&lt;wsp:rsid wsp:val=&quot;008071A1&quot;/&gt;&lt;wsp:rsid wsp:val=&quot;00807FF9&quot;/&gt;&lt;wsp:rsid wsp:val=&quot;00820845&quot;/&gt;&lt;wsp:rsid wsp:val=&quot;00823C65&quot;/&gt;&lt;wsp:rsid wsp:val=&quot;00827292&quot;/&gt;&lt;wsp:rsid wsp:val=&quot;00832C23&quot;/&gt;&lt;wsp:rsid wsp:val=&quot;008362D2&quot;/&gt;&lt;wsp:rsid wsp:val=&quot;00840BCE&quot;/&gt;&lt;wsp:rsid wsp:val=&quot;0084689D&quot;/&gt;&lt;wsp:rsid wsp:val=&quot;008475FB&quot;/&gt;&lt;wsp:rsid wsp:val=&quot;00852359&quot;/&gt;&lt;wsp:rsid wsp:val=&quot;008610D9&quot;/&gt;&lt;wsp:rsid wsp:val=&quot;00865ADE&quot;/&gt;&lt;wsp:rsid wsp:val=&quot;00877204&quot;/&gt;&lt;wsp:rsid wsp:val=&quot;008943E8&quot;/&gt;&lt;wsp:rsid wsp:val=&quot;00897028&quot;/&gt;&lt;wsp:rsid wsp:val=&quot;008A17C6&quot;/&gt;&lt;wsp:rsid wsp:val=&quot;008A4201&quot;/&gt;&lt;wsp:rsid wsp:val=&quot;008B5EDC&quot;/&gt;&lt;wsp:rsid wsp:val=&quot;008B72A5&quot;/&gt;&lt;wsp:rsid wsp:val=&quot;008C385F&quot;/&gt;&lt;wsp:rsid wsp:val=&quot;008C53DF&quot;/&gt;&lt;wsp:rsid wsp:val=&quot;008C61CF&quot;/&gt;&lt;wsp:rsid wsp:val=&quot;008D5CCC&quot;/&gt;&lt;wsp:rsid wsp:val=&quot;008D75A4&quot;/&gt;&lt;wsp:rsid wsp:val=&quot;008E41CD&quot;/&gt;&lt;wsp:rsid wsp:val=&quot;008E5E47&quot;/&gt;&lt;wsp:rsid wsp:val=&quot;008F23E0&quot;/&gt;&lt;wsp:rsid wsp:val=&quot;009004DB&quot;/&gt;&lt;wsp:rsid wsp:val=&quot;0091047A&quot;/&gt;&lt;wsp:rsid wsp:val=&quot;00915852&quot;/&gt;&lt;wsp:rsid wsp:val=&quot;00916297&quot;/&gt;&lt;wsp:rsid wsp:val=&quot;00922E2B&quot;/&gt;&lt;wsp:rsid wsp:val=&quot;00925138&quot;/&gt;&lt;wsp:rsid wsp:val=&quot;00931030&quot;/&gt;&lt;wsp:rsid wsp:val=&quot;0094101C&quot;/&gt;&lt;wsp:rsid wsp:val=&quot;009410E6&quot;/&gt;&lt;wsp:rsid wsp:val=&quot;00941CA1&quot;/&gt;&lt;wsp:rsid wsp:val=&quot;00943065&quot;/&gt;&lt;wsp:rsid wsp:val=&quot;009443ED&quot;/&gt;&lt;wsp:rsid wsp:val=&quot;0094517A&quot;/&gt;&lt;wsp:rsid wsp:val=&quot;009551A5&quot;/&gt;&lt;wsp:rsid wsp:val=&quot;00956914&quot;/&gt;&lt;wsp:rsid wsp:val=&quot;00964DFA&quot;/&gt;&lt;wsp:rsid wsp:val=&quot;00965A6E&quot;/&gt;&lt;wsp:rsid wsp:val=&quot;00971FA9&quot;/&gt;&lt;wsp:rsid wsp:val=&quot;00984864&quot;/&gt;&lt;wsp:rsid wsp:val=&quot;00990EC1&quot;/&gt;&lt;wsp:rsid wsp:val=&quot;0099335B&quot;/&gt;&lt;wsp:rsid wsp:val=&quot;009B050B&quot;/&gt;&lt;wsp:rsid wsp:val=&quot;009B0A6A&quot;/&gt;&lt;wsp:rsid wsp:val=&quot;009B28B6&quot;/&gt;&lt;wsp:rsid wsp:val=&quot;009C7B79&quot;/&gt;&lt;wsp:rsid wsp:val=&quot;009D181B&quot;/&gt;&lt;wsp:rsid wsp:val=&quot;009D713F&quot;/&gt;&lt;wsp:rsid wsp:val=&quot;009D7808&quot;/&gt;&lt;wsp:rsid wsp:val=&quot;009E2BE8&quot;/&gt;&lt;wsp:rsid wsp:val=&quot;009E3603&quot;/&gt;&lt;wsp:rsid wsp:val=&quot;009E77BE&quot;/&gt;&lt;wsp:rsid wsp:val=&quot;00A02A86&quot;/&gt;&lt;wsp:rsid wsp:val=&quot;00A03DDC&quot;/&gt;&lt;wsp:rsid wsp:val=&quot;00A07326&quot;/&gt;&lt;wsp:rsid wsp:val=&quot;00A07B6C&quot;/&gt;&lt;wsp:rsid wsp:val=&quot;00A118E5&quot;/&gt;&lt;wsp:rsid wsp:val=&quot;00A148F5&quot;/&gt;&lt;wsp:rsid wsp:val=&quot;00A15F7C&quot;/&gt;&lt;wsp:rsid wsp:val=&quot;00A16AED&quot;/&gt;&lt;wsp:rsid wsp:val=&quot;00A324F4&quot;/&gt;&lt;wsp:rsid wsp:val=&quot;00A3444D&quot;/&gt;&lt;wsp:rsid wsp:val=&quot;00A37A29&quot;/&gt;&lt;wsp:rsid wsp:val=&quot;00A37E73&quot;/&gt;&lt;wsp:rsid wsp:val=&quot;00A54A29&quot;/&gt;&lt;wsp:rsid wsp:val=&quot;00A60C26&quot;/&gt;&lt;wsp:rsid wsp:val=&quot;00A612E3&quot;/&gt;&lt;wsp:rsid wsp:val=&quot;00A64C8F&quot;/&gt;&lt;wsp:rsid wsp:val=&quot;00A671DB&quot;/&gt;&lt;wsp:rsid wsp:val=&quot;00A768FE&quot;/&gt;&lt;wsp:rsid wsp:val=&quot;00A80367&quot;/&gt;&lt;wsp:rsid wsp:val=&quot;00A81BDC&quot;/&gt;&lt;wsp:rsid wsp:val=&quot;00A9146D&quot;/&gt;&lt;wsp:rsid wsp:val=&quot;00A9419B&quot;/&gt;&lt;wsp:rsid wsp:val=&quot;00AB28D1&quot;/&gt;&lt;wsp:rsid wsp:val=&quot;00AB34A0&quot;/&gt;&lt;wsp:rsid wsp:val=&quot;00AB55D5&quot;/&gt;&lt;wsp:rsid wsp:val=&quot;00AC1327&quot;/&gt;&lt;wsp:rsid wsp:val=&quot;00AC1458&quot;/&gt;&lt;wsp:rsid wsp:val=&quot;00AD0968&quot;/&gt;&lt;wsp:rsid wsp:val=&quot;00AD2CE4&quot;/&gt;&lt;wsp:rsid wsp:val=&quot;00AE0B1B&quot;/&gt;&lt;wsp:rsid wsp:val=&quot;00AE186C&quot;/&gt;&lt;wsp:rsid wsp:val=&quot;00AE6EC8&quot;/&gt;&lt;wsp:rsid wsp:val=&quot;00AF78D9&quot;/&gt;&lt;wsp:rsid wsp:val=&quot;00B007FD&quot;/&gt;&lt;wsp:rsid wsp:val=&quot;00B04088&quot;/&gt;&lt;wsp:rsid wsp:val=&quot;00B10F1F&quot;/&gt;&lt;wsp:rsid wsp:val=&quot;00B123FD&quot;/&gt;&lt;wsp:rsid wsp:val=&quot;00B1325B&quot;/&gt;&lt;wsp:rsid wsp:val=&quot;00B23EE2&quot;/&gt;&lt;wsp:rsid wsp:val=&quot;00B240F2&quot;/&gt;&lt;wsp:rsid wsp:val=&quot;00B24C27&quot;/&gt;&lt;wsp:rsid wsp:val=&quot;00B2609B&quot;/&gt;&lt;wsp:rsid wsp:val=&quot;00B3157A&quot;/&gt;&lt;wsp:rsid wsp:val=&quot;00B32341&quot;/&gt;&lt;wsp:rsid wsp:val=&quot;00B347CA&quot;/&gt;&lt;wsp:rsid wsp:val=&quot;00B3546D&quot;/&gt;&lt;wsp:rsid wsp:val=&quot;00B37BBB&quot;/&gt;&lt;wsp:rsid wsp:val=&quot;00B40289&quot;/&gt;&lt;wsp:rsid wsp:val=&quot;00B51DB9&quot;/&gt;&lt;wsp:rsid wsp:val=&quot;00B52E63&quot;/&gt;&lt;wsp:rsid wsp:val=&quot;00B53380&quot;/&gt;&lt;wsp:rsid wsp:val=&quot;00B5456F&quot;/&gt;&lt;wsp:rsid wsp:val=&quot;00B5576E&quot;/&gt;&lt;wsp:rsid wsp:val=&quot;00B57615&quot;/&gt;&lt;wsp:rsid wsp:val=&quot;00B60670&quot;/&gt;&lt;wsp:rsid wsp:val=&quot;00B613FD&quot;/&gt;&lt;wsp:rsid wsp:val=&quot;00B61CE8&quot;/&gt;&lt;wsp:rsid wsp:val=&quot;00B63285&quot;/&gt;&lt;wsp:rsid wsp:val=&quot;00B641AD&quot;/&gt;&lt;wsp:rsid wsp:val=&quot;00B65A44&quot;/&gt;&lt;wsp:rsid wsp:val=&quot;00B65D49&quot;/&gt;&lt;wsp:rsid wsp:val=&quot;00B741C8&quot;/&gt;&lt;wsp:rsid wsp:val=&quot;00B77839&quot;/&gt;&lt;wsp:rsid wsp:val=&quot;00B80BD7&quot;/&gt;&lt;wsp:rsid wsp:val=&quot;00B83D15&quot;/&gt;&lt;wsp:rsid wsp:val=&quot;00B86ACF&quot;/&gt;&lt;wsp:rsid wsp:val=&quot;00B97AAA&quot;/&gt;&lt;wsp:rsid wsp:val=&quot;00BA54A4&quot;/&gt;&lt;wsp:rsid wsp:val=&quot;00BA7977&quot;/&gt;&lt;wsp:rsid wsp:val=&quot;00BB1854&quot;/&gt;&lt;wsp:rsid wsp:val=&quot;00BB2432&quot;/&gt;&lt;wsp:rsid wsp:val=&quot;00BB68A2&quot;/&gt;&lt;wsp:rsid wsp:val=&quot;00BC0B73&quot;/&gt;&lt;wsp:rsid wsp:val=&quot;00BC2F43&quot;/&gt;&lt;wsp:rsid wsp:val=&quot;00BC708C&quot;/&gt;&lt;wsp:rsid wsp:val=&quot;00BD0066&quot;/&gt;&lt;wsp:rsid wsp:val=&quot;00BD07B4&quot;/&gt;&lt;wsp:rsid wsp:val=&quot;00BD14F1&quot;/&gt;&lt;wsp:rsid wsp:val=&quot;00BD7EE4&quot;/&gt;&lt;wsp:rsid wsp:val=&quot;00BE2ABF&quot;/&gt;&lt;wsp:rsid wsp:val=&quot;00BE2EB0&quot;/&gt;&lt;wsp:rsid wsp:val=&quot;00BE5695&quot;/&gt;&lt;wsp:rsid wsp:val=&quot;00C12E0C&quot;/&gt;&lt;wsp:rsid wsp:val=&quot;00C304BD&quot;/&gt;&lt;wsp:rsid wsp:val=&quot;00C30C0D&quot;/&gt;&lt;wsp:rsid wsp:val=&quot;00C35DFD&quot;/&gt;&lt;wsp:rsid wsp:val=&quot;00C37C6C&quot;/&gt;&lt;wsp:rsid wsp:val=&quot;00C53872&quot;/&gt;&lt;wsp:rsid wsp:val=&quot;00C549DD&quot;/&gt;&lt;wsp:rsid wsp:val=&quot;00C62419&quot;/&gt;&lt;wsp:rsid wsp:val=&quot;00C64232&quot;/&gt;&lt;wsp:rsid wsp:val=&quot;00C701BC&quot;/&gt;&lt;wsp:rsid wsp:val=&quot;00C7286D&quot;/&gt;&lt;wsp:rsid wsp:val=&quot;00C7429D&quot;/&gt;&lt;wsp:rsid wsp:val=&quot;00C77E26&quot;/&gt;&lt;wsp:rsid wsp:val=&quot;00C80F41&quot;/&gt;&lt;wsp:rsid wsp:val=&quot;00C81E16&quot;/&gt;&lt;wsp:rsid wsp:val=&quot;00C848BE&quot;/&gt;&lt;wsp:rsid wsp:val=&quot;00C87A2C&quot;/&gt;&lt;wsp:rsid wsp:val=&quot;00CA1471&quot;/&gt;&lt;wsp:rsid wsp:val=&quot;00CA27F3&quot;/&gt;&lt;wsp:rsid wsp:val=&quot;00CA5D04&quot;/&gt;&lt;wsp:rsid wsp:val=&quot;00CB393D&quot;/&gt;&lt;wsp:rsid wsp:val=&quot;00CB62C5&quot;/&gt;&lt;wsp:rsid wsp:val=&quot;00CC0005&quot;/&gt;&lt;wsp:rsid wsp:val=&quot;00CC5599&quot;/&gt;&lt;wsp:rsid wsp:val=&quot;00CC7FA2&quot;/&gt;&lt;wsp:rsid wsp:val=&quot;00CD2200&quot;/&gt;&lt;wsp:rsid wsp:val=&quot;00D025A3&quot;/&gt;&lt;wsp:rsid wsp:val=&quot;00D10936&quot;/&gt;&lt;wsp:rsid wsp:val=&quot;00D12F4F&quot;/&gt;&lt;wsp:rsid wsp:val=&quot;00D14DEA&quot;/&gt;&lt;wsp:rsid wsp:val=&quot;00D20B16&quot;/&gt;&lt;wsp:rsid wsp:val=&quot;00D220AF&quot;/&gt;&lt;wsp:rsid wsp:val=&quot;00D41DA9&quot;/&gt;&lt;wsp:rsid wsp:val=&quot;00D42860&quot;/&gt;&lt;wsp:rsid wsp:val=&quot;00D47F17&quot;/&gt;&lt;wsp:rsid wsp:val=&quot;00D5614E&quot;/&gt;&lt;wsp:rsid wsp:val=&quot;00D5704A&quot;/&gt;&lt;wsp:rsid wsp:val=&quot;00D603BB&quot;/&gt;&lt;wsp:rsid wsp:val=&quot;00D63E36&quot;/&gt;&lt;wsp:rsid wsp:val=&quot;00D64D6B&quot;/&gt;&lt;wsp:rsid wsp:val=&quot;00D71406&quot;/&gt;&lt;wsp:rsid wsp:val=&quot;00D7146D&quot;/&gt;&lt;wsp:rsid wsp:val=&quot;00D745B0&quot;/&gt;&lt;wsp:rsid wsp:val=&quot;00D75429&quot;/&gt;&lt;wsp:rsid wsp:val=&quot;00D82AE0&quot;/&gt;&lt;wsp:rsid wsp:val=&quot;00D87FA6&quot;/&gt;&lt;wsp:rsid wsp:val=&quot;00D94EBD&quot;/&gt;&lt;wsp:rsid wsp:val=&quot;00D95242&quot;/&gt;&lt;wsp:rsid wsp:val=&quot;00D97DFC&quot;/&gt;&lt;wsp:rsid wsp:val=&quot;00DA017E&quot;/&gt;&lt;wsp:rsid wsp:val=&quot;00DA22CE&quot;/&gt;&lt;wsp:rsid wsp:val=&quot;00DA489D&quot;/&gt;&lt;wsp:rsid wsp:val=&quot;00DA549A&quot;/&gt;&lt;wsp:rsid wsp:val=&quot;00DB4958&quot;/&gt;&lt;wsp:rsid wsp:val=&quot;00DC241F&quot;/&gt;&lt;wsp:rsid wsp:val=&quot;00DC7746&quot;/&gt;&lt;wsp:rsid wsp:val=&quot;00DC7C90&quot;/&gt;&lt;wsp:rsid wsp:val=&quot;00DD7CA3&quot;/&gt;&lt;wsp:rsid wsp:val=&quot;00DE4E97&quot;/&gt;&lt;wsp:rsid wsp:val=&quot;00DE4F10&quot;/&gt;&lt;wsp:rsid wsp:val=&quot;00DE6553&quot;/&gt;&lt;wsp:rsid wsp:val=&quot;00DE683D&quot;/&gt;&lt;wsp:rsid wsp:val=&quot;00DF28E2&quot;/&gt;&lt;wsp:rsid wsp:val=&quot;00DF5318&quot;/&gt;&lt;wsp:rsid wsp:val=&quot;00E13276&quot;/&gt;&lt;wsp:rsid wsp:val=&quot;00E136AF&quot;/&gt;&lt;wsp:rsid wsp:val=&quot;00E17330&quot;/&gt;&lt;wsp:rsid wsp:val=&quot;00E21A0A&quot;/&gt;&lt;wsp:rsid wsp:val=&quot;00E26658&quot;/&gt;&lt;wsp:rsid wsp:val=&quot;00E26DE1&quot;/&gt;&lt;wsp:rsid wsp:val=&quot;00E36B95&quot;/&gt;&lt;wsp:rsid wsp:val=&quot;00E440AE&quot;/&gt;&lt;wsp:rsid wsp:val=&quot;00E453A4&quot;/&gt;&lt;wsp:rsid wsp:val=&quot;00E5178B&quot;/&gt;&lt;wsp:rsid wsp:val=&quot;00E52A6D&quot;/&gt;&lt;wsp:rsid wsp:val=&quot;00E609A2&quot;/&gt;&lt;wsp:rsid wsp:val=&quot;00E61991&quot;/&gt;&lt;wsp:rsid wsp:val=&quot;00E63225&quot;/&gt;&lt;wsp:rsid wsp:val=&quot;00E649DB&quot;/&gt;&lt;wsp:rsid wsp:val=&quot;00E64DBA&quot;/&gt;&lt;wsp:rsid wsp:val=&quot;00E70DD1&quot;/&gt;&lt;wsp:rsid wsp:val=&quot;00E71C92&quot;/&gt;&lt;wsp:rsid wsp:val=&quot;00E760A2&quot;/&gt;&lt;wsp:rsid wsp:val=&quot;00E76F60&quot;/&gt;&lt;wsp:rsid wsp:val=&quot;00E81741&quot;/&gt;&lt;wsp:rsid wsp:val=&quot;00E873EC&quot;/&gt;&lt;wsp:rsid wsp:val=&quot;00E87E70&quot;/&gt;&lt;wsp:rsid wsp:val=&quot;00E9504E&quot;/&gt;&lt;wsp:rsid wsp:val=&quot;00E961F6&quot;/&gt;&lt;wsp:rsid wsp:val=&quot;00EA3B69&quot;/&gt;&lt;wsp:rsid wsp:val=&quot;00EB1F38&quot;/&gt;&lt;wsp:rsid wsp:val=&quot;00EB393D&quot;/&gt;&lt;wsp:rsid wsp:val=&quot;00EB63C5&quot;/&gt;&lt;wsp:rsid wsp:val=&quot;00EC584C&quot;/&gt;&lt;wsp:rsid wsp:val=&quot;00ED2847&quot;/&gt;&lt;wsp:rsid wsp:val=&quot;00ED286D&quot;/&gt;&lt;wsp:rsid wsp:val=&quot;00ED5D0F&quot;/&gt;&lt;wsp:rsid wsp:val=&quot;00EE4525&quot;/&gt;&lt;wsp:rsid wsp:val=&quot;00EE4D8A&quot;/&gt;&lt;wsp:rsid wsp:val=&quot;00EE7C9A&quot;/&gt;&lt;wsp:rsid wsp:val=&quot;00EF0B82&quot;/&gt;&lt;wsp:rsid wsp:val=&quot;00EF4261&quot;/&gt;&lt;wsp:rsid wsp:val=&quot;00F0659A&quot;/&gt;&lt;wsp:rsid wsp:val=&quot;00F07282&quot;/&gt;&lt;wsp:rsid wsp:val=&quot;00F10E6D&quot;/&gt;&lt;wsp:rsid wsp:val=&quot;00F17987&quot;/&gt;&lt;wsp:rsid wsp:val=&quot;00F20751&quot;/&gt;&lt;wsp:rsid wsp:val=&quot;00F230D2&quot;/&gt;&lt;wsp:rsid wsp:val=&quot;00F25541&quot;/&gt;&lt;wsp:rsid wsp:val=&quot;00F27BBC&quot;/&gt;&lt;wsp:rsid wsp:val=&quot;00F33B46&quot;/&gt;&lt;wsp:rsid wsp:val=&quot;00F42F46&quot;/&gt;&lt;wsp:rsid wsp:val=&quot;00F47FF3&quot;/&gt;&lt;wsp:rsid wsp:val=&quot;00F56151&quot;/&gt;&lt;wsp:rsid wsp:val=&quot;00F7302C&quot;/&gt;&lt;wsp:rsid wsp:val=&quot;00F815DC&quot;/&gt;&lt;wsp:rsid wsp:val=&quot;00F82037&quot;/&gt;&lt;wsp:rsid wsp:val=&quot;00F836EC&quot;/&gt;&lt;wsp:rsid wsp:val=&quot;00F85E7A&quot;/&gt;&lt;wsp:rsid wsp:val=&quot;00F870C0&quot;/&gt;&lt;wsp:rsid wsp:val=&quot;00F9338A&quot;/&gt;&lt;wsp:rsid wsp:val=&quot;00FA2BC8&quot;/&gt;&lt;wsp:rsid wsp:val=&quot;00FA7986&quot;/&gt;&lt;wsp:rsid wsp:val=&quot;00FB20B9&quot;/&gt;&lt;wsp:rsid wsp:val=&quot;00FB5431&quot;/&gt;&lt;wsp:rsid wsp:val=&quot;00FC1ADA&quot;/&gt;&lt;wsp:rsid wsp:val=&quot;00FE0E68&quot;/&gt;&lt;wsp:rsid wsp:val=&quot;00FE2CAA&quot;/&gt;&lt;wsp:rsid wsp:val=&quot;00FF0377&quot;/&gt;&lt;wsp:rsid wsp:val=&quot;00FF1B54&quot;/&gt;&lt;wsp:rsid wsp:val=&quot;00FF1CB7&quot;/&gt;&lt;/wsp:rsids&gt;&lt;/w:docPr&gt;&lt;w:body&gt;&lt;wx:sect&gt;&lt;w:p wsp:rsidR=&quot;00000000&quot; wsp:rsidRPr=&quot;007E4D3F&quot; wsp:rsidRDefault=&quot;007E4D3F&quot; wsp:rsidP=&quot;007E4D3F&quot;&gt;&lt;m:oMathPara&gt;&lt;m:oMath&gt;&lt;m:r&gt;&lt;w:rPr&gt;&lt;w:rFonts w:ascii=&quot;Cambria Math&quot; w:h-ansi=&quot;Cambria Math&quot;/&gt;&lt;wx:font wx:val=&quot;Cambria Math&quot;/&gt;&lt;w:i/&gt;&lt;/w:rPr&gt;&lt;m:t&gt;Sв‚Ѓ=&lt;/m:t&gt;&lt;/m:r&gt;&lt;m:nary&gt;&lt;m:naryPr&gt;&lt;m:chr m:val=&quot;в€‘&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n&lt;/m:t&gt;&lt;/m:r&gt;&lt;/m:sup&gt;&lt;m:e&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Г—0,8&lt;/m:t&gt;&lt;/m:r&gt;&lt;/m:e&gt;&lt;/m:d&gt;&lt;/m:e&gt;&lt;/m:nary&gt;&lt;/m:oMath&gt;&lt;/m:oMathPara&gt;&lt;/w:p&gt;&lt;w:sectPr wsp:rsidR=&quot;00000000&quot; wsp:rsidRPr=&quot;007E4D3F&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p>
    <w:p w14:paraId="04BC23E7" w14:textId="77777777" w:rsidR="00903690" w:rsidRPr="001B070D" w:rsidRDefault="004B2BD4" w:rsidP="0010224E">
      <w:pPr>
        <w:spacing w:line="240" w:lineRule="auto"/>
        <w:jc w:val="both"/>
        <w:rPr>
          <w:color w:val="000000"/>
          <w:sz w:val="20"/>
          <w:szCs w:val="20"/>
        </w:rPr>
      </w:pPr>
      <w:r>
        <w:rPr>
          <w:sz w:val="20"/>
          <w:szCs w:val="20"/>
        </w:rPr>
        <w:pict w14:anchorId="28D798AB">
          <v:shape id="_x0000_i1027" type="#_x0000_t75" style="width:67.05pt;height:27.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5A6E&quot;/&gt;&lt;wsp:rsid wsp:val=&quot;00003E4E&quot;/&gt;&lt;wsp:rsid wsp:val=&quot;00005E76&quot;/&gt;&lt;wsp:rsid wsp:val=&quot;00006B59&quot;/&gt;&lt;wsp:rsid wsp:val=&quot;000131B4&quot;/&gt;&lt;wsp:rsid wsp:val=&quot;000203E1&quot;/&gt;&lt;wsp:rsid wsp:val=&quot;000241D3&quot;/&gt;&lt;wsp:rsid wsp:val=&quot;0002481D&quot;/&gt;&lt;wsp:rsid wsp:val=&quot;00024F2C&quot;/&gt;&lt;wsp:rsid wsp:val=&quot;00026857&quot;/&gt;&lt;wsp:rsid wsp:val=&quot;0003183F&quot;/&gt;&lt;wsp:rsid wsp:val=&quot;00040127&quot;/&gt;&lt;wsp:rsid wsp:val=&quot;000416C3&quot;/&gt;&lt;wsp:rsid wsp:val=&quot;000417A9&quot;/&gt;&lt;wsp:rsid wsp:val=&quot;000431ED&quot;/&gt;&lt;wsp:rsid wsp:val=&quot;00043669&quot;/&gt;&lt;wsp:rsid wsp:val=&quot;00064085&quot;/&gt;&lt;wsp:rsid wsp:val=&quot;000735EE&quot;/&gt;&lt;wsp:rsid wsp:val=&quot;00074073&quot;/&gt;&lt;wsp:rsid wsp:val=&quot;0007495C&quot;/&gt;&lt;wsp:rsid wsp:val=&quot;00075C70&quot;/&gt;&lt;wsp:rsid wsp:val=&quot;000821EA&quot;/&gt;&lt;wsp:rsid wsp:val=&quot;00084049&quot;/&gt;&lt;wsp:rsid wsp:val=&quot;000902A2&quot;/&gt;&lt;wsp:rsid wsp:val=&quot;000978B7&quot;/&gt;&lt;wsp:rsid wsp:val=&quot;000A097D&quot;/&gt;&lt;wsp:rsid wsp:val=&quot;000A325D&quot;/&gt;&lt;wsp:rsid wsp:val=&quot;000B5816&quot;/&gt;&lt;wsp:rsid wsp:val=&quot;000C01A4&quot;/&gt;&lt;wsp:rsid wsp:val=&quot;000D6824&quot;/&gt;&lt;wsp:rsid wsp:val=&quot;000E2DA9&quot;/&gt;&lt;wsp:rsid wsp:val=&quot;000E4FD5&quot;/&gt;&lt;wsp:rsid wsp:val=&quot;000F17B4&quot;/&gt;&lt;wsp:rsid wsp:val=&quot;000F35F9&quot;/&gt;&lt;wsp:rsid wsp:val=&quot;000F4F19&quot;/&gt;&lt;wsp:rsid wsp:val=&quot;000F71C5&quot;/&gt;&lt;wsp:rsid wsp:val=&quot;000F7EFF&quot;/&gt;&lt;wsp:rsid wsp:val=&quot;00106E03&quot;/&gt;&lt;wsp:rsid wsp:val=&quot;001147AD&quot;/&gt;&lt;wsp:rsid wsp:val=&quot;00116773&quot;/&gt;&lt;wsp:rsid wsp:val=&quot;00121FBA&quot;/&gt;&lt;wsp:rsid wsp:val=&quot;00122DD8&quot;/&gt;&lt;wsp:rsid wsp:val=&quot;001259DE&quot;/&gt;&lt;wsp:rsid wsp:val=&quot;00130267&quot;/&gt;&lt;wsp:rsid wsp:val=&quot;00130C30&quot;/&gt;&lt;wsp:rsid wsp:val=&quot;00134639&quot;/&gt;&lt;wsp:rsid wsp:val=&quot;0013622B&quot;/&gt;&lt;wsp:rsid wsp:val=&quot;0013666A&quot;/&gt;&lt;wsp:rsid wsp:val=&quot;001369CE&quot;/&gt;&lt;wsp:rsid wsp:val=&quot;00146358&quot;/&gt;&lt;wsp:rsid wsp:val=&quot;001469D7&quot;/&gt;&lt;wsp:rsid wsp:val=&quot;001514CC&quot;/&gt;&lt;wsp:rsid wsp:val=&quot;00155F4C&quot;/&gt;&lt;wsp:rsid wsp:val=&quot;00157F72&quot;/&gt;&lt;wsp:rsid wsp:val=&quot;00163542&quot;/&gt;&lt;wsp:rsid wsp:val=&quot;00170A9D&quot;/&gt;&lt;wsp:rsid wsp:val=&quot;001723E9&quot;/&gt;&lt;wsp:rsid wsp:val=&quot;00173650&quot;/&gt;&lt;wsp:rsid wsp:val=&quot;0017715A&quot;/&gt;&lt;wsp:rsid wsp:val=&quot;00183B4A&quot;/&gt;&lt;wsp:rsid wsp:val=&quot;00183EA6&quot;/&gt;&lt;wsp:rsid wsp:val=&quot;001A056E&quot;/&gt;&lt;wsp:rsid wsp:val=&quot;001B02C4&quot;/&gt;&lt;wsp:rsid wsp:val=&quot;001B58C0&quot;/&gt;&lt;wsp:rsid wsp:val=&quot;001B7D37&quot;/&gt;&lt;wsp:rsid wsp:val=&quot;001C2393&quot;/&gt;&lt;wsp:rsid wsp:val=&quot;001C25D6&quot;/&gt;&lt;wsp:rsid wsp:val=&quot;001C4953&quot;/&gt;&lt;wsp:rsid wsp:val=&quot;001C54DC&quot;/&gt;&lt;wsp:rsid wsp:val=&quot;001E376D&quot;/&gt;&lt;wsp:rsid wsp:val=&quot;001E4755&quot;/&gt;&lt;wsp:rsid wsp:val=&quot;001E7BDF&quot;/&gt;&lt;wsp:rsid wsp:val=&quot;001F0C96&quot;/&gt;&lt;wsp:rsid wsp:val=&quot;001F6253&quot;/&gt;&lt;wsp:rsid wsp:val=&quot;001F7201&quot;/&gt;&lt;wsp:rsid wsp:val=&quot;00210018&quot;/&gt;&lt;wsp:rsid wsp:val=&quot;00210088&quot;/&gt;&lt;wsp:rsid wsp:val=&quot;002126A7&quot;/&gt;&lt;wsp:rsid wsp:val=&quot;00220691&quot;/&gt;&lt;wsp:rsid wsp:val=&quot;00221E54&quot;/&gt;&lt;wsp:rsid wsp:val=&quot;002407DD&quot;/&gt;&lt;wsp:rsid wsp:val=&quot;002424CB&quot;/&gt;&lt;wsp:rsid wsp:val=&quot;00246482&quot;/&gt;&lt;wsp:rsid wsp:val=&quot;00247CF4&quot;/&gt;&lt;wsp:rsid wsp:val=&quot;002619A3&quot;/&gt;&lt;wsp:rsid wsp:val=&quot;00281D38&quot;/&gt;&lt;wsp:rsid wsp:val=&quot;00287341&quot;/&gt;&lt;wsp:rsid wsp:val=&quot;002A0FE2&quot;/&gt;&lt;wsp:rsid wsp:val=&quot;002A2B01&quot;/&gt;&lt;wsp:rsid wsp:val=&quot;002A6DB3&quot;/&gt;&lt;wsp:rsid wsp:val=&quot;002B15C5&quot;/&gt;&lt;wsp:rsid wsp:val=&quot;002B3FC4&quot;/&gt;&lt;wsp:rsid wsp:val=&quot;002C4C4D&quot;/&gt;&lt;wsp:rsid wsp:val=&quot;002D5F81&quot;/&gt;&lt;wsp:rsid wsp:val=&quot;002D7224&quot;/&gt;&lt;wsp:rsid wsp:val=&quot;002E08D6&quot;/&gt;&lt;wsp:rsid wsp:val=&quot;002E142D&quot;/&gt;&lt;wsp:rsid wsp:val=&quot;002E17A8&quot;/&gt;&lt;wsp:rsid wsp:val=&quot;002E2845&quot;/&gt;&lt;wsp:rsid wsp:val=&quot;002F342D&quot;/&gt;&lt;wsp:rsid wsp:val=&quot;00300617&quot;/&gt;&lt;wsp:rsid wsp:val=&quot;00303994&quot;/&gt;&lt;wsp:rsid wsp:val=&quot;00311578&quot;/&gt;&lt;wsp:rsid wsp:val=&quot;003119BF&quot;/&gt;&lt;wsp:rsid wsp:val=&quot;0031284F&quot;/&gt;&lt;wsp:rsid wsp:val=&quot;003129AD&quot;/&gt;&lt;wsp:rsid wsp:val=&quot;0032152A&quot;/&gt;&lt;wsp:rsid wsp:val=&quot;00325F2B&quot;/&gt;&lt;wsp:rsid wsp:val=&quot;00331EFF&quot;/&gt;&lt;wsp:rsid wsp:val=&quot;00333E05&quot;/&gt;&lt;wsp:rsid wsp:val=&quot;003343CF&quot;/&gt;&lt;wsp:rsid wsp:val=&quot;00335254&quot;/&gt;&lt;wsp:rsid wsp:val=&quot;00336C88&quot;/&gt;&lt;wsp:rsid wsp:val=&quot;00340033&quot;/&gt;&lt;wsp:rsid wsp:val=&quot;00357B46&quot;/&gt;&lt;wsp:rsid wsp:val=&quot;00365538&quot;/&gt;&lt;wsp:rsid wsp:val=&quot;003661A2&quot;/&gt;&lt;wsp:rsid wsp:val=&quot;0037119B&quot;/&gt;&lt;wsp:rsid wsp:val=&quot;00373A7F&quot;/&gt;&lt;wsp:rsid wsp:val=&quot;00373C84&quot;/&gt;&lt;wsp:rsid wsp:val=&quot;003765B1&quot;/&gt;&lt;wsp:rsid wsp:val=&quot;00380846&quot;/&gt;&lt;wsp:rsid wsp:val=&quot;003813F1&quot;/&gt;&lt;wsp:rsid wsp:val=&quot;00387583&quot;/&gt;&lt;wsp:rsid wsp:val=&quot;00393FA8&quot;/&gt;&lt;wsp:rsid wsp:val=&quot;00397992&quot;/&gt;&lt;wsp:rsid wsp:val=&quot;00397A33&quot;/&gt;&lt;wsp:rsid wsp:val=&quot;003B313E&quot;/&gt;&lt;wsp:rsid wsp:val=&quot;003B55AD&quot;/&gt;&lt;wsp:rsid wsp:val=&quot;003C4E7B&quot;/&gt;&lt;wsp:rsid wsp:val=&quot;003D7008&quot;/&gt;&lt;wsp:rsid wsp:val=&quot;003E00CD&quot;/&gt;&lt;wsp:rsid wsp:val=&quot;003E2C66&quot;/&gt;&lt;wsp:rsid wsp:val=&quot;003F15BE&quot;/&gt;&lt;wsp:rsid wsp:val=&quot;003F7288&quot;/&gt;&lt;wsp:rsid wsp:val=&quot;00403D64&quot;/&gt;&lt;wsp:rsid wsp:val=&quot;00405E74&quot;/&gt;&lt;wsp:rsid wsp:val=&quot;004147B2&quot;/&gt;&lt;wsp:rsid wsp:val=&quot;00414C49&quot;/&gt;&lt;wsp:rsid wsp:val=&quot;00424DC8&quot;/&gt;&lt;wsp:rsid wsp:val=&quot;00435E0E&quot;/&gt;&lt;wsp:rsid wsp:val=&quot;004372D1&quot;/&gt;&lt;wsp:rsid wsp:val=&quot;00437BE5&quot;/&gt;&lt;wsp:rsid wsp:val=&quot;00440C2B&quot;/&gt;&lt;wsp:rsid wsp:val=&quot;00440F7D&quot;/&gt;&lt;wsp:rsid wsp:val=&quot;004428C9&quot;/&gt;&lt;wsp:rsid wsp:val=&quot;00444DDC&quot;/&gt;&lt;wsp:rsid wsp:val=&quot;00455204&quot;/&gt;&lt;wsp:rsid wsp:val=&quot;004618A4&quot;/&gt;&lt;wsp:rsid wsp:val=&quot;0046203E&quot;/&gt;&lt;wsp:rsid wsp:val=&quot;00462B91&quot;/&gt;&lt;wsp:rsid wsp:val=&quot;00467967&quot;/&gt;&lt;wsp:rsid wsp:val=&quot;004700B4&quot;/&gt;&lt;wsp:rsid wsp:val=&quot;004861C8&quot;/&gt;&lt;wsp:rsid wsp:val=&quot;00490675&quot;/&gt;&lt;wsp:rsid wsp:val=&quot;00490EFA&quot;/&gt;&lt;wsp:rsid wsp:val=&quot;00492549&quot;/&gt;&lt;wsp:rsid wsp:val=&quot;00497CA6&quot;/&gt;&lt;wsp:rsid wsp:val=&quot;004A529E&quot;/&gt;&lt;wsp:rsid wsp:val=&quot;004A74BF&quot;/&gt;&lt;wsp:rsid wsp:val=&quot;004B0C01&quot;/&gt;&lt;wsp:rsid wsp:val=&quot;004C0744&quot;/&gt;&lt;wsp:rsid wsp:val=&quot;004C2F0C&quot;/&gt;&lt;wsp:rsid wsp:val=&quot;004C323F&quot;/&gt;&lt;wsp:rsid wsp:val=&quot;004C4C30&quot;/&gt;&lt;wsp:rsid wsp:val=&quot;004D0CC6&quot;/&gt;&lt;wsp:rsid wsp:val=&quot;004D435C&quot;/&gt;&lt;wsp:rsid wsp:val=&quot;004F79AA&quot;/&gt;&lt;wsp:rsid wsp:val=&quot;005064CE&quot;/&gt;&lt;wsp:rsid wsp:val=&quot;00516E54&quot;/&gt;&lt;wsp:rsid wsp:val=&quot;0052651B&quot;/&gt;&lt;wsp:rsid wsp:val=&quot;00526C35&quot;/&gt;&lt;wsp:rsid wsp:val=&quot;00530F3C&quot;/&gt;&lt;wsp:rsid wsp:val=&quot;005359AC&quot;/&gt;&lt;wsp:rsid wsp:val=&quot;00537CBD&quot;/&gt;&lt;wsp:rsid wsp:val=&quot;00540803&quot;/&gt;&lt;wsp:rsid wsp:val=&quot;005442EB&quot;/&gt;&lt;wsp:rsid wsp:val=&quot;005511D3&quot;/&gt;&lt;wsp:rsid wsp:val=&quot;00561DE1&quot;/&gt;&lt;wsp:rsid wsp:val=&quot;005664C3&quot;/&gt;&lt;wsp:rsid wsp:val=&quot;00572BC8&quot;/&gt;&lt;wsp:rsid wsp:val=&quot;005760CE&quot;/&gt;&lt;wsp:rsid wsp:val=&quot;00594AF6&quot;/&gt;&lt;wsp:rsid wsp:val=&quot;0059551C&quot;/&gt;&lt;wsp:rsid wsp:val=&quot;005A1B06&quot;/&gt;&lt;wsp:rsid wsp:val=&quot;005A652B&quot;/&gt;&lt;wsp:rsid wsp:val=&quot;005A67C8&quot;/&gt;&lt;wsp:rsid wsp:val=&quot;005A7AEB&quot;/&gt;&lt;wsp:rsid wsp:val=&quot;005A7E30&quot;/&gt;&lt;wsp:rsid wsp:val=&quot;005B1B92&quot;/&gt;&lt;wsp:rsid wsp:val=&quot;005B480A&quot;/&gt;&lt;wsp:rsid wsp:val=&quot;005B5D4B&quot;/&gt;&lt;wsp:rsid wsp:val=&quot;005C18FD&quot;/&gt;&lt;wsp:rsid wsp:val=&quot;005C6121&quot;/&gt;&lt;wsp:rsid wsp:val=&quot;005C6A86&quot;/&gt;&lt;wsp:rsid wsp:val=&quot;005C7A3E&quot;/&gt;&lt;wsp:rsid wsp:val=&quot;005C7E53&quot;/&gt;&lt;wsp:rsid wsp:val=&quot;005D708D&quot;/&gt;&lt;wsp:rsid wsp:val=&quot;005E1146&quot;/&gt;&lt;wsp:rsid wsp:val=&quot;005E1628&quot;/&gt;&lt;wsp:rsid wsp:val=&quot;005E24BF&quot;/&gt;&lt;wsp:rsid wsp:val=&quot;005E3B90&quot;/&gt;&lt;wsp:rsid wsp:val=&quot;005E42C0&quot;/&gt;&lt;wsp:rsid wsp:val=&quot;005F3AB3&quot;/&gt;&lt;wsp:rsid wsp:val=&quot;006020E1&quot;/&gt;&lt;wsp:rsid wsp:val=&quot;006070A2&quot;/&gt;&lt;wsp:rsid wsp:val=&quot;0061406A&quot;/&gt;&lt;wsp:rsid wsp:val=&quot;00615507&quot;/&gt;&lt;wsp:rsid wsp:val=&quot;006239B0&quot;/&gt;&lt;wsp:rsid wsp:val=&quot;00632A2A&quot;/&gt;&lt;wsp:rsid wsp:val=&quot;006345DE&quot;/&gt;&lt;wsp:rsid wsp:val=&quot;00640E78&quot;/&gt;&lt;wsp:rsid wsp:val=&quot;006620B9&quot;/&gt;&lt;wsp:rsid wsp:val=&quot;00662270&quot;/&gt;&lt;wsp:rsid wsp:val=&quot;00664163&quot;/&gt;&lt;wsp:rsid wsp:val=&quot;00671268&quot;/&gt;&lt;wsp:rsid wsp:val=&quot;006761F7&quot;/&gt;&lt;wsp:rsid wsp:val=&quot;006817A2&quot;/&gt;&lt;wsp:rsid wsp:val=&quot;00682C38&quot;/&gt;&lt;wsp:rsid wsp:val=&quot;006904DF&quot;/&gt;&lt;wsp:rsid wsp:val=&quot;006A0CA0&quot;/&gt;&lt;wsp:rsid wsp:val=&quot;006A2F75&quot;/&gt;&lt;wsp:rsid wsp:val=&quot;006A431D&quot;/&gt;&lt;wsp:rsid wsp:val=&quot;006A7396&quot;/&gt;&lt;wsp:rsid wsp:val=&quot;006B60D4&quot;/&gt;&lt;wsp:rsid wsp:val=&quot;006B66CF&quot;/&gt;&lt;wsp:rsid wsp:val=&quot;006C316F&quot;/&gt;&lt;wsp:rsid wsp:val=&quot;006C369B&quot;/&gt;&lt;wsp:rsid wsp:val=&quot;006C4396&quot;/&gt;&lt;wsp:rsid wsp:val=&quot;006C47A0&quot;/&gt;&lt;wsp:rsid wsp:val=&quot;006E0ACE&quot;/&gt;&lt;wsp:rsid wsp:val=&quot;006E0B4A&quot;/&gt;&lt;wsp:rsid wsp:val=&quot;006E495F&quot;/&gt;&lt;wsp:rsid wsp:val=&quot;006F4C97&quot;/&gt;&lt;wsp:rsid wsp:val=&quot;007119D4&quot;/&gt;&lt;wsp:rsid wsp:val=&quot;007123C0&quot;/&gt;&lt;wsp:rsid wsp:val=&quot;00723A87&quot;/&gt;&lt;wsp:rsid wsp:val=&quot;0072515B&quot;/&gt;&lt;wsp:rsid wsp:val=&quot;00747812&quot;/&gt;&lt;wsp:rsid wsp:val=&quot;00756D89&quot;/&gt;&lt;wsp:rsid wsp:val=&quot;0075779F&quot;/&gt;&lt;wsp:rsid wsp:val=&quot;007623E1&quot;/&gt;&lt;wsp:rsid wsp:val=&quot;007704F4&quot;/&gt;&lt;wsp:rsid wsp:val=&quot;00773F15&quot;/&gt;&lt;wsp:rsid wsp:val=&quot;007775B1&quot;/&gt;&lt;wsp:rsid wsp:val=&quot;007776DE&quot;/&gt;&lt;wsp:rsid wsp:val=&quot;00780782&quot;/&gt;&lt;wsp:rsid wsp:val=&quot;007A1C04&quot;/&gt;&lt;wsp:rsid wsp:val=&quot;007A26B2&quot;/&gt;&lt;wsp:rsid wsp:val=&quot;007B45A8&quot;/&gt;&lt;wsp:rsid wsp:val=&quot;007C04F7&quot;/&gt;&lt;wsp:rsid wsp:val=&quot;007C7352&quot;/&gt;&lt;wsp:rsid wsp:val=&quot;007D1013&quot;/&gt;&lt;wsp:rsid wsp:val=&quot;007D55AE&quot;/&gt;&lt;wsp:rsid wsp:val=&quot;007E2555&quot;/&gt;&lt;wsp:rsid wsp:val=&quot;007E6ED4&quot;/&gt;&lt;wsp:rsid wsp:val=&quot;007E7316&quot;/&gt;&lt;wsp:rsid wsp:val=&quot;007F2168&quot;/&gt;&lt;wsp:rsid wsp:val=&quot;008071A1&quot;/&gt;&lt;wsp:rsid wsp:val=&quot;00807FF9&quot;/&gt;&lt;wsp:rsid wsp:val=&quot;00820845&quot;/&gt;&lt;wsp:rsid wsp:val=&quot;00823C65&quot;/&gt;&lt;wsp:rsid wsp:val=&quot;00827292&quot;/&gt;&lt;wsp:rsid wsp:val=&quot;00832C23&quot;/&gt;&lt;wsp:rsid wsp:val=&quot;008362D2&quot;/&gt;&lt;wsp:rsid wsp:val=&quot;00840BCE&quot;/&gt;&lt;wsp:rsid wsp:val=&quot;0084689D&quot;/&gt;&lt;wsp:rsid wsp:val=&quot;008475FB&quot;/&gt;&lt;wsp:rsid wsp:val=&quot;00852359&quot;/&gt;&lt;wsp:rsid wsp:val=&quot;008610D9&quot;/&gt;&lt;wsp:rsid wsp:val=&quot;00865ADE&quot;/&gt;&lt;wsp:rsid wsp:val=&quot;00877204&quot;/&gt;&lt;wsp:rsid wsp:val=&quot;008943E8&quot;/&gt;&lt;wsp:rsid wsp:val=&quot;00897028&quot;/&gt;&lt;wsp:rsid wsp:val=&quot;008A17C6&quot;/&gt;&lt;wsp:rsid wsp:val=&quot;008A4201&quot;/&gt;&lt;wsp:rsid wsp:val=&quot;008B5EDC&quot;/&gt;&lt;wsp:rsid wsp:val=&quot;008B72A5&quot;/&gt;&lt;wsp:rsid wsp:val=&quot;008C385F&quot;/&gt;&lt;wsp:rsid wsp:val=&quot;008C53DF&quot;/&gt;&lt;wsp:rsid wsp:val=&quot;008C61CF&quot;/&gt;&lt;wsp:rsid wsp:val=&quot;008D5CCC&quot;/&gt;&lt;wsp:rsid wsp:val=&quot;008D75A4&quot;/&gt;&lt;wsp:rsid wsp:val=&quot;008E41CD&quot;/&gt;&lt;wsp:rsid wsp:val=&quot;008E5E47&quot;/&gt;&lt;wsp:rsid wsp:val=&quot;008F23E0&quot;/&gt;&lt;wsp:rsid wsp:val=&quot;009004DB&quot;/&gt;&lt;wsp:rsid wsp:val=&quot;0091047A&quot;/&gt;&lt;wsp:rsid wsp:val=&quot;00915852&quot;/&gt;&lt;wsp:rsid wsp:val=&quot;00916297&quot;/&gt;&lt;wsp:rsid wsp:val=&quot;00922E2B&quot;/&gt;&lt;wsp:rsid wsp:val=&quot;00925138&quot;/&gt;&lt;wsp:rsid wsp:val=&quot;00931030&quot;/&gt;&lt;wsp:rsid wsp:val=&quot;0094101C&quot;/&gt;&lt;wsp:rsid wsp:val=&quot;009410E6&quot;/&gt;&lt;wsp:rsid wsp:val=&quot;00941CA1&quot;/&gt;&lt;wsp:rsid wsp:val=&quot;00943065&quot;/&gt;&lt;wsp:rsid wsp:val=&quot;009443ED&quot;/&gt;&lt;wsp:rsid wsp:val=&quot;0094517A&quot;/&gt;&lt;wsp:rsid wsp:val=&quot;009551A5&quot;/&gt;&lt;wsp:rsid wsp:val=&quot;00956914&quot;/&gt;&lt;wsp:rsid wsp:val=&quot;00964DFA&quot;/&gt;&lt;wsp:rsid wsp:val=&quot;00965A6E&quot;/&gt;&lt;wsp:rsid wsp:val=&quot;00971FA9&quot;/&gt;&lt;wsp:rsid wsp:val=&quot;00984864&quot;/&gt;&lt;wsp:rsid wsp:val=&quot;00990EC1&quot;/&gt;&lt;wsp:rsid wsp:val=&quot;0099335B&quot;/&gt;&lt;wsp:rsid wsp:val=&quot;009B050B&quot;/&gt;&lt;wsp:rsid wsp:val=&quot;009B0A6A&quot;/&gt;&lt;wsp:rsid wsp:val=&quot;009B28B6&quot;/&gt;&lt;wsp:rsid wsp:val=&quot;009C7B79&quot;/&gt;&lt;wsp:rsid wsp:val=&quot;009D181B&quot;/&gt;&lt;wsp:rsid wsp:val=&quot;009D713F&quot;/&gt;&lt;wsp:rsid wsp:val=&quot;009D7808&quot;/&gt;&lt;wsp:rsid wsp:val=&quot;009E2BE8&quot;/&gt;&lt;wsp:rsid wsp:val=&quot;009E3603&quot;/&gt;&lt;wsp:rsid wsp:val=&quot;009E77BE&quot;/&gt;&lt;wsp:rsid wsp:val=&quot;00A02A86&quot;/&gt;&lt;wsp:rsid wsp:val=&quot;00A03DDC&quot;/&gt;&lt;wsp:rsid wsp:val=&quot;00A07326&quot;/&gt;&lt;wsp:rsid wsp:val=&quot;00A07B6C&quot;/&gt;&lt;wsp:rsid wsp:val=&quot;00A118E5&quot;/&gt;&lt;wsp:rsid wsp:val=&quot;00A148F5&quot;/&gt;&lt;wsp:rsid wsp:val=&quot;00A15F7C&quot;/&gt;&lt;wsp:rsid wsp:val=&quot;00A16AED&quot;/&gt;&lt;wsp:rsid wsp:val=&quot;00A324F4&quot;/&gt;&lt;wsp:rsid wsp:val=&quot;00A3444D&quot;/&gt;&lt;wsp:rsid wsp:val=&quot;00A37A29&quot;/&gt;&lt;wsp:rsid wsp:val=&quot;00A37E73&quot;/&gt;&lt;wsp:rsid wsp:val=&quot;00A54A29&quot;/&gt;&lt;wsp:rsid wsp:val=&quot;00A60C26&quot;/&gt;&lt;wsp:rsid wsp:val=&quot;00A612E3&quot;/&gt;&lt;wsp:rsid wsp:val=&quot;00A64C8F&quot;/&gt;&lt;wsp:rsid wsp:val=&quot;00A671DB&quot;/&gt;&lt;wsp:rsid wsp:val=&quot;00A768FE&quot;/&gt;&lt;wsp:rsid wsp:val=&quot;00A80367&quot;/&gt;&lt;wsp:rsid wsp:val=&quot;00A81BDC&quot;/&gt;&lt;wsp:rsid wsp:val=&quot;00A9146D&quot;/&gt;&lt;wsp:rsid wsp:val=&quot;00A9419B&quot;/&gt;&lt;wsp:rsid wsp:val=&quot;00AB28D1&quot;/&gt;&lt;wsp:rsid wsp:val=&quot;00AB34A0&quot;/&gt;&lt;wsp:rsid wsp:val=&quot;00AB55D5&quot;/&gt;&lt;wsp:rsid wsp:val=&quot;00AC1327&quot;/&gt;&lt;wsp:rsid wsp:val=&quot;00AC1458&quot;/&gt;&lt;wsp:rsid wsp:val=&quot;00AD0968&quot;/&gt;&lt;wsp:rsid wsp:val=&quot;00AD2CE4&quot;/&gt;&lt;wsp:rsid wsp:val=&quot;00AE0B1B&quot;/&gt;&lt;wsp:rsid wsp:val=&quot;00AE186C&quot;/&gt;&lt;wsp:rsid wsp:val=&quot;00AE6EC8&quot;/&gt;&lt;wsp:rsid wsp:val=&quot;00AF78D9&quot;/&gt;&lt;wsp:rsid wsp:val=&quot;00B007FD&quot;/&gt;&lt;wsp:rsid wsp:val=&quot;00B04088&quot;/&gt;&lt;wsp:rsid wsp:val=&quot;00B10F1F&quot;/&gt;&lt;wsp:rsid wsp:val=&quot;00B123FD&quot;/&gt;&lt;wsp:rsid wsp:val=&quot;00B1325B&quot;/&gt;&lt;wsp:rsid wsp:val=&quot;00B23EE2&quot;/&gt;&lt;wsp:rsid wsp:val=&quot;00B240F2&quot;/&gt;&lt;wsp:rsid wsp:val=&quot;00B24C27&quot;/&gt;&lt;wsp:rsid wsp:val=&quot;00B2609B&quot;/&gt;&lt;wsp:rsid wsp:val=&quot;00B3157A&quot;/&gt;&lt;wsp:rsid wsp:val=&quot;00B32341&quot;/&gt;&lt;wsp:rsid wsp:val=&quot;00B347CA&quot;/&gt;&lt;wsp:rsid wsp:val=&quot;00B3546D&quot;/&gt;&lt;wsp:rsid wsp:val=&quot;00B37BBB&quot;/&gt;&lt;wsp:rsid wsp:val=&quot;00B40289&quot;/&gt;&lt;wsp:rsid wsp:val=&quot;00B51DB9&quot;/&gt;&lt;wsp:rsid wsp:val=&quot;00B52E63&quot;/&gt;&lt;wsp:rsid wsp:val=&quot;00B53380&quot;/&gt;&lt;wsp:rsid wsp:val=&quot;00B5456F&quot;/&gt;&lt;wsp:rsid wsp:val=&quot;00B5576E&quot;/&gt;&lt;wsp:rsid wsp:val=&quot;00B57615&quot;/&gt;&lt;wsp:rsid wsp:val=&quot;00B60670&quot;/&gt;&lt;wsp:rsid wsp:val=&quot;00B613FD&quot;/&gt;&lt;wsp:rsid wsp:val=&quot;00B61CE8&quot;/&gt;&lt;wsp:rsid wsp:val=&quot;00B63285&quot;/&gt;&lt;wsp:rsid wsp:val=&quot;00B641AD&quot;/&gt;&lt;wsp:rsid wsp:val=&quot;00B65A44&quot;/&gt;&lt;wsp:rsid wsp:val=&quot;00B65D49&quot;/&gt;&lt;wsp:rsid wsp:val=&quot;00B741C8&quot;/&gt;&lt;wsp:rsid wsp:val=&quot;00B77839&quot;/&gt;&lt;wsp:rsid wsp:val=&quot;00B80BD7&quot;/&gt;&lt;wsp:rsid wsp:val=&quot;00B83D15&quot;/&gt;&lt;wsp:rsid wsp:val=&quot;00B86ACF&quot;/&gt;&lt;wsp:rsid wsp:val=&quot;00B97AAA&quot;/&gt;&lt;wsp:rsid wsp:val=&quot;00BA54A4&quot;/&gt;&lt;wsp:rsid wsp:val=&quot;00BA7977&quot;/&gt;&lt;wsp:rsid wsp:val=&quot;00BB1854&quot;/&gt;&lt;wsp:rsid wsp:val=&quot;00BB2432&quot;/&gt;&lt;wsp:rsid wsp:val=&quot;00BB68A2&quot;/&gt;&lt;wsp:rsid wsp:val=&quot;00BC0B73&quot;/&gt;&lt;wsp:rsid wsp:val=&quot;00BC2F43&quot;/&gt;&lt;wsp:rsid wsp:val=&quot;00BC708C&quot;/&gt;&lt;wsp:rsid wsp:val=&quot;00BD0066&quot;/&gt;&lt;wsp:rsid wsp:val=&quot;00BD07B4&quot;/&gt;&lt;wsp:rsid wsp:val=&quot;00BD14F1&quot;/&gt;&lt;wsp:rsid wsp:val=&quot;00BD7EE4&quot;/&gt;&lt;wsp:rsid wsp:val=&quot;00BE2ABF&quot;/&gt;&lt;wsp:rsid wsp:val=&quot;00BE2EB0&quot;/&gt;&lt;wsp:rsid wsp:val=&quot;00BE5695&quot;/&gt;&lt;wsp:rsid wsp:val=&quot;00C12E0C&quot;/&gt;&lt;wsp:rsid wsp:val=&quot;00C304BD&quot;/&gt;&lt;wsp:rsid wsp:val=&quot;00C30C0D&quot;/&gt;&lt;wsp:rsid wsp:val=&quot;00C35DFD&quot;/&gt;&lt;wsp:rsid wsp:val=&quot;00C37C6C&quot;/&gt;&lt;wsp:rsid wsp:val=&quot;00C53872&quot;/&gt;&lt;wsp:rsid wsp:val=&quot;00C549DD&quot;/&gt;&lt;wsp:rsid wsp:val=&quot;00C62419&quot;/&gt;&lt;wsp:rsid wsp:val=&quot;00C64232&quot;/&gt;&lt;wsp:rsid wsp:val=&quot;00C701BC&quot;/&gt;&lt;wsp:rsid wsp:val=&quot;00C7286D&quot;/&gt;&lt;wsp:rsid wsp:val=&quot;00C7429D&quot;/&gt;&lt;wsp:rsid wsp:val=&quot;00C77E26&quot;/&gt;&lt;wsp:rsid wsp:val=&quot;00C80F41&quot;/&gt;&lt;wsp:rsid wsp:val=&quot;00C81E16&quot;/&gt;&lt;wsp:rsid wsp:val=&quot;00C848BE&quot;/&gt;&lt;wsp:rsid wsp:val=&quot;00C87A2C&quot;/&gt;&lt;wsp:rsid wsp:val=&quot;00CA1471&quot;/&gt;&lt;wsp:rsid wsp:val=&quot;00CA27F3&quot;/&gt;&lt;wsp:rsid wsp:val=&quot;00CA5D04&quot;/&gt;&lt;wsp:rsid wsp:val=&quot;00CB393D&quot;/&gt;&lt;wsp:rsid wsp:val=&quot;00CB62C5&quot;/&gt;&lt;wsp:rsid wsp:val=&quot;00CC0005&quot;/&gt;&lt;wsp:rsid wsp:val=&quot;00CC5599&quot;/&gt;&lt;wsp:rsid wsp:val=&quot;00CC7FA2&quot;/&gt;&lt;wsp:rsid wsp:val=&quot;00CD2200&quot;/&gt;&lt;wsp:rsid wsp:val=&quot;00D025A3&quot;/&gt;&lt;wsp:rsid wsp:val=&quot;00D10936&quot;/&gt;&lt;wsp:rsid wsp:val=&quot;00D12F4F&quot;/&gt;&lt;wsp:rsid wsp:val=&quot;00D14DEA&quot;/&gt;&lt;wsp:rsid wsp:val=&quot;00D20B16&quot;/&gt;&lt;wsp:rsid wsp:val=&quot;00D220AF&quot;/&gt;&lt;wsp:rsid wsp:val=&quot;00D41DA9&quot;/&gt;&lt;wsp:rsid wsp:val=&quot;00D42860&quot;/&gt;&lt;wsp:rsid wsp:val=&quot;00D47F17&quot;/&gt;&lt;wsp:rsid wsp:val=&quot;00D5614E&quot;/&gt;&lt;wsp:rsid wsp:val=&quot;00D5704A&quot;/&gt;&lt;wsp:rsid wsp:val=&quot;00D603BB&quot;/&gt;&lt;wsp:rsid wsp:val=&quot;00D63E36&quot;/&gt;&lt;wsp:rsid wsp:val=&quot;00D64D6B&quot;/&gt;&lt;wsp:rsid wsp:val=&quot;00D71406&quot;/&gt;&lt;wsp:rsid wsp:val=&quot;00D7146D&quot;/&gt;&lt;wsp:rsid wsp:val=&quot;00D745B0&quot;/&gt;&lt;wsp:rsid wsp:val=&quot;00D75429&quot;/&gt;&lt;wsp:rsid wsp:val=&quot;00D82AE0&quot;/&gt;&lt;wsp:rsid wsp:val=&quot;00D87FA6&quot;/&gt;&lt;wsp:rsid wsp:val=&quot;00D94EBD&quot;/&gt;&lt;wsp:rsid wsp:val=&quot;00D95242&quot;/&gt;&lt;wsp:rsid wsp:val=&quot;00D97DFC&quot;/&gt;&lt;wsp:rsid wsp:val=&quot;00DA017E&quot;/&gt;&lt;wsp:rsid wsp:val=&quot;00DA22CE&quot;/&gt;&lt;wsp:rsid wsp:val=&quot;00DA489D&quot;/&gt;&lt;wsp:rsid wsp:val=&quot;00DA549A&quot;/&gt;&lt;wsp:rsid wsp:val=&quot;00DB4958&quot;/&gt;&lt;wsp:rsid wsp:val=&quot;00DC241F&quot;/&gt;&lt;wsp:rsid wsp:val=&quot;00DC7746&quot;/&gt;&lt;wsp:rsid wsp:val=&quot;00DC7C90&quot;/&gt;&lt;wsp:rsid wsp:val=&quot;00DD7CA3&quot;/&gt;&lt;wsp:rsid wsp:val=&quot;00DE4E97&quot;/&gt;&lt;wsp:rsid wsp:val=&quot;00DE4F10&quot;/&gt;&lt;wsp:rsid wsp:val=&quot;00DE6553&quot;/&gt;&lt;wsp:rsid wsp:val=&quot;00DE683D&quot;/&gt;&lt;wsp:rsid wsp:val=&quot;00DF28E2&quot;/&gt;&lt;wsp:rsid wsp:val=&quot;00DF5318&quot;/&gt;&lt;wsp:rsid wsp:val=&quot;00E13276&quot;/&gt;&lt;wsp:rsid wsp:val=&quot;00E136AF&quot;/&gt;&lt;wsp:rsid wsp:val=&quot;00E17330&quot;/&gt;&lt;wsp:rsid wsp:val=&quot;00E21A0A&quot;/&gt;&lt;wsp:rsid wsp:val=&quot;00E26658&quot;/&gt;&lt;wsp:rsid wsp:val=&quot;00E26DE1&quot;/&gt;&lt;wsp:rsid wsp:val=&quot;00E36B95&quot;/&gt;&lt;wsp:rsid wsp:val=&quot;00E440AE&quot;/&gt;&lt;wsp:rsid wsp:val=&quot;00E453A4&quot;/&gt;&lt;wsp:rsid wsp:val=&quot;00E5178B&quot;/&gt;&lt;wsp:rsid wsp:val=&quot;00E52A6D&quot;/&gt;&lt;wsp:rsid wsp:val=&quot;00E609A2&quot;/&gt;&lt;wsp:rsid wsp:val=&quot;00E61991&quot;/&gt;&lt;wsp:rsid wsp:val=&quot;00E63225&quot;/&gt;&lt;wsp:rsid wsp:val=&quot;00E649DB&quot;/&gt;&lt;wsp:rsid wsp:val=&quot;00E64DBA&quot;/&gt;&lt;wsp:rsid wsp:val=&quot;00E70DD1&quot;/&gt;&lt;wsp:rsid wsp:val=&quot;00E71C92&quot;/&gt;&lt;wsp:rsid wsp:val=&quot;00E760A2&quot;/&gt;&lt;wsp:rsid wsp:val=&quot;00E76F60&quot;/&gt;&lt;wsp:rsid wsp:val=&quot;00E81741&quot;/&gt;&lt;wsp:rsid wsp:val=&quot;00E873EC&quot;/&gt;&lt;wsp:rsid wsp:val=&quot;00E87E70&quot;/&gt;&lt;wsp:rsid wsp:val=&quot;00E9504E&quot;/&gt;&lt;wsp:rsid wsp:val=&quot;00E961F6&quot;/&gt;&lt;wsp:rsid wsp:val=&quot;00EA3B69&quot;/&gt;&lt;wsp:rsid wsp:val=&quot;00EB1F38&quot;/&gt;&lt;wsp:rsid wsp:val=&quot;00EB393D&quot;/&gt;&lt;wsp:rsid wsp:val=&quot;00EB63C5&quot;/&gt;&lt;wsp:rsid wsp:val=&quot;00EC584C&quot;/&gt;&lt;wsp:rsid wsp:val=&quot;00ED2847&quot;/&gt;&lt;wsp:rsid wsp:val=&quot;00ED286D&quot;/&gt;&lt;wsp:rsid wsp:val=&quot;00ED5D0F&quot;/&gt;&lt;wsp:rsid wsp:val=&quot;00EE4525&quot;/&gt;&lt;wsp:rsid wsp:val=&quot;00EE4D8A&quot;/&gt;&lt;wsp:rsid wsp:val=&quot;00EE7C9A&quot;/&gt;&lt;wsp:rsid wsp:val=&quot;00EF0B82&quot;/&gt;&lt;wsp:rsid wsp:val=&quot;00EF4261&quot;/&gt;&lt;wsp:rsid wsp:val=&quot;00F0659A&quot;/&gt;&lt;wsp:rsid wsp:val=&quot;00F07282&quot;/&gt;&lt;wsp:rsid wsp:val=&quot;00F10E6D&quot;/&gt;&lt;wsp:rsid wsp:val=&quot;00F17987&quot;/&gt;&lt;wsp:rsid wsp:val=&quot;00F20751&quot;/&gt;&lt;wsp:rsid wsp:val=&quot;00F230D2&quot;/&gt;&lt;wsp:rsid wsp:val=&quot;00F25541&quot;/&gt;&lt;wsp:rsid wsp:val=&quot;00F27BBC&quot;/&gt;&lt;wsp:rsid wsp:val=&quot;00F33B46&quot;/&gt;&lt;wsp:rsid wsp:val=&quot;00F42F46&quot;/&gt;&lt;wsp:rsid wsp:val=&quot;00F47FF3&quot;/&gt;&lt;wsp:rsid wsp:val=&quot;00F56151&quot;/&gt;&lt;wsp:rsid wsp:val=&quot;00F7302C&quot;/&gt;&lt;wsp:rsid wsp:val=&quot;00F815DC&quot;/&gt;&lt;wsp:rsid wsp:val=&quot;00F82037&quot;/&gt;&lt;wsp:rsid wsp:val=&quot;00F836EC&quot;/&gt;&lt;wsp:rsid wsp:val=&quot;00F85E7A&quot;/&gt;&lt;wsp:rsid wsp:val=&quot;00F870C0&quot;/&gt;&lt;wsp:rsid wsp:val=&quot;00F9338A&quot;/&gt;&lt;wsp:rsid wsp:val=&quot;00FA2BC8&quot;/&gt;&lt;wsp:rsid wsp:val=&quot;00FA7986&quot;/&gt;&lt;wsp:rsid wsp:val=&quot;00FB20B9&quot;/&gt;&lt;wsp:rsid wsp:val=&quot;00FB5431&quot;/&gt;&lt;wsp:rsid wsp:val=&quot;00FC1ADA&quot;/&gt;&lt;wsp:rsid wsp:val=&quot;00FE0E68&quot;/&gt;&lt;wsp:rsid wsp:val=&quot;00FE2CAA&quot;/&gt;&lt;wsp:rsid wsp:val=&quot;00FF0377&quot;/&gt;&lt;wsp:rsid wsp:val=&quot;00FF1B54&quot;/&gt;&lt;wsp:rsid wsp:val=&quot;00FF1CB7&quot;/&gt;&lt;/wsp:rsids&gt;&lt;/w:docPr&gt;&lt;w:body&gt;&lt;wx:sect&gt;&lt;w:p wsp:rsidR=&quot;00000000&quot; wsp:rsidRPr=&quot;00435E0E&quot; wsp:rsidRDefault=&quot;00435E0E&quot; wsp:rsidP=&quot;00435E0E&quot;&gt;&lt;m:oMathPara&gt;&lt;m:oMath&gt;&lt;m:r&gt;&lt;w:rPr&gt;&lt;w:rFonts w:ascii=&quot;Cambria Math&quot; w:h-ansi=&quot;Cambria Math&quot;/&gt;&lt;wx:font wx:val=&quot;Cambria Math&quot;/&gt;&lt;w:i/&gt;&lt;/w:rPr&gt;&lt;m:t&gt;Sв‚‚=&lt;/m:t&gt;&lt;/m:r&gt;&lt;m:nary&gt;&lt;m:naryPr&gt;&lt;m:chr m:val=&quot;в€‘&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j=1&lt;/m:t&gt;&lt;/m:r&gt;&lt;/m:sub&gt;&lt;m:sup&gt;&lt;m:r&gt;&lt;w:rPr&gt;&lt;w:rFonts w:ascii=&quot;Cambria Math&quot; w:h-ansi=&quot;Cambria Math&quot;/&gt;&lt;wx:font wx:val=&quot;Cambria Math&quot;/&gt;&lt;w:i/&gt;&lt;w:lang w:val=&quot;EN-US&quot;/&gt;&lt;/w:rPr&gt;&lt;m:t&gt;m&lt;/m:t&gt;&lt;/m:r&gt;&lt;/m:sup&gt;&lt;m:e&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B&lt;/m:t&gt;&lt;/m:r&gt;&lt;/m:e&gt;&lt;m:sub&gt;&lt;m:r&gt;&lt;w:rPr&gt;&lt;w:rFonts w:ascii=&quot;Cambria Math&quot; w:h-ansi=&quot;Cambria Math&quot;/&gt;&lt;wx:font wx:val=&quot;Cambria Math&quot;/&gt;&lt;w:i/&gt;&lt;/w:rPr&gt;&lt;m:t&gt;j&lt;/m:t&gt;&lt;/m:r&gt;&lt;/m:sub&gt;&lt;/m:sSub&gt;&lt;m:r&gt;&lt;w:rPr&gt;&lt;w:rFonts w:ascii=&quot;Cambria Math&quot; w:h-ansi=&quot;Cambria Math&quot;/&gt;&lt;wx:font wx:val=&quot;Cambria Math&quot;/&gt;&lt;w:i/&gt;&lt;/w:rPr&gt;&lt;m:t&gt;Г—0,9&lt;/m:t&gt;&lt;/m:r&gt;&lt;/m:e&gt;&lt;/m:d&gt;&lt;/m:e&gt;&lt;/m:nary&gt;&lt;/m:oMath&gt;&lt;/m:oMathPara&gt;&lt;/w:p&gt;&lt;w:sectPr wsp:rsidR=&quot;00000000&quot; wsp:rsidRPr=&quot;00435E0E&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p>
    <w:p w14:paraId="40BA13C8" w14:textId="77777777" w:rsidR="00903690" w:rsidRPr="001B070D" w:rsidRDefault="00903690" w:rsidP="0010224E">
      <w:pPr>
        <w:spacing w:line="240" w:lineRule="auto"/>
        <w:jc w:val="both"/>
        <w:rPr>
          <w:color w:val="000000"/>
          <w:sz w:val="20"/>
          <w:szCs w:val="20"/>
        </w:rPr>
      </w:pPr>
      <w:r w:rsidRPr="001B070D">
        <w:rPr>
          <w:color w:val="000000"/>
          <w:sz w:val="20"/>
          <w:szCs w:val="20"/>
        </w:rPr>
        <w:t>где</w:t>
      </w:r>
    </w:p>
    <w:p w14:paraId="3D95C8B5" w14:textId="77777777" w:rsidR="00903690" w:rsidRPr="001B070D" w:rsidRDefault="00903690" w:rsidP="0010224E">
      <w:pPr>
        <w:pStyle w:val="aff6"/>
        <w:jc w:val="both"/>
        <w:rPr>
          <w:rFonts w:ascii="Calibri Light" w:hAnsi="Calibri Light"/>
          <w:b w:val="0"/>
          <w:sz w:val="20"/>
          <w:szCs w:val="20"/>
          <w:lang w:val="ru-RU"/>
        </w:rPr>
      </w:pPr>
      <w:r w:rsidRPr="001B070D">
        <w:rPr>
          <w:rFonts w:ascii="Calibri Light" w:hAnsi="Calibri Light"/>
          <w:sz w:val="20"/>
          <w:szCs w:val="20"/>
        </w:rPr>
        <w:t>S</w:t>
      </w:r>
      <w:r w:rsidRPr="001B070D">
        <w:rPr>
          <w:rFonts w:ascii="Calibri Light" w:hAnsi="Calibri Light"/>
          <w:sz w:val="20"/>
          <w:szCs w:val="20"/>
          <w:lang w:val="ru-RU"/>
        </w:rPr>
        <w:t>₁</w:t>
      </w:r>
      <w:r w:rsidRPr="001B070D">
        <w:rPr>
          <w:rFonts w:ascii="Calibri Light" w:hAnsi="Calibri Light"/>
          <w:b w:val="0"/>
          <w:sz w:val="20"/>
          <w:szCs w:val="20"/>
          <w:lang w:val="ru-RU"/>
        </w:rPr>
        <w:t xml:space="preserve"> — стоимость услуг, указанных в п. 2.1.1. Договора, в отчётном периоде,</w:t>
      </w:r>
    </w:p>
    <w:p w14:paraId="3641948E" w14:textId="77777777" w:rsidR="00903690" w:rsidRPr="001B070D" w:rsidRDefault="00903690" w:rsidP="0010224E">
      <w:pPr>
        <w:spacing w:line="240" w:lineRule="auto"/>
        <w:jc w:val="both"/>
        <w:rPr>
          <w:color w:val="000000"/>
          <w:sz w:val="20"/>
          <w:szCs w:val="20"/>
        </w:rPr>
      </w:pPr>
      <w:r w:rsidRPr="001B070D">
        <w:rPr>
          <w:b/>
          <w:color w:val="000000"/>
          <w:sz w:val="20"/>
          <w:szCs w:val="20"/>
          <w:lang w:val="en-US"/>
        </w:rPr>
        <w:t>n</w:t>
      </w:r>
      <w:r w:rsidRPr="001B070D">
        <w:rPr>
          <w:b/>
          <w:color w:val="000000"/>
          <w:sz w:val="20"/>
          <w:szCs w:val="20"/>
        </w:rPr>
        <w:t xml:space="preserve"> </w:t>
      </w:r>
      <w:r w:rsidRPr="001B070D">
        <w:rPr>
          <w:color w:val="000000"/>
          <w:sz w:val="20"/>
          <w:szCs w:val="20"/>
        </w:rPr>
        <w:t xml:space="preserve">– количество размещений </w:t>
      </w:r>
      <w:r w:rsidRPr="001B070D">
        <w:rPr>
          <w:sz w:val="20"/>
          <w:szCs w:val="20"/>
        </w:rPr>
        <w:t xml:space="preserve">РИМ на рекламных местах </w:t>
      </w:r>
      <w:r w:rsidRPr="001B070D">
        <w:rPr>
          <w:color w:val="000000"/>
          <w:sz w:val="20"/>
          <w:szCs w:val="20"/>
        </w:rPr>
        <w:t>в отчетном периоде при помощи электронных торгов,</w:t>
      </w:r>
    </w:p>
    <w:p w14:paraId="0CECEC66" w14:textId="77777777" w:rsidR="00903690" w:rsidRPr="001B070D" w:rsidRDefault="00903690" w:rsidP="0010224E">
      <w:pPr>
        <w:pStyle w:val="aff6"/>
        <w:jc w:val="both"/>
        <w:rPr>
          <w:rFonts w:ascii="Calibri Light" w:hAnsi="Calibri Light"/>
          <w:b w:val="0"/>
          <w:color w:val="FF0000"/>
          <w:sz w:val="20"/>
          <w:szCs w:val="20"/>
          <w:lang w:val="ru-RU"/>
        </w:rPr>
      </w:pPr>
      <w:r w:rsidRPr="001B070D">
        <w:rPr>
          <w:rFonts w:ascii="Calibri Light" w:hAnsi="Calibri Light"/>
          <w:sz w:val="20"/>
          <w:szCs w:val="20"/>
        </w:rPr>
        <w:t>A</w:t>
      </w:r>
      <w:r w:rsidRPr="001B070D">
        <w:rPr>
          <w:rFonts w:ascii="Calibri Light" w:hAnsi="Calibri Light"/>
          <w:b w:val="0"/>
          <w:sz w:val="20"/>
          <w:szCs w:val="20"/>
          <w:lang w:val="ru-RU"/>
        </w:rPr>
        <w:t xml:space="preserve"> — цена размещения РИМ на рекламных местах в результате выигранных электронных торгов (п. 1.14. Договора), </w:t>
      </w:r>
    </w:p>
    <w:p w14:paraId="7835AC3D" w14:textId="77777777" w:rsidR="00903690" w:rsidRPr="001B070D" w:rsidRDefault="00903690" w:rsidP="0010224E">
      <w:pPr>
        <w:pStyle w:val="aff6"/>
        <w:jc w:val="both"/>
        <w:rPr>
          <w:rFonts w:ascii="Calibri Light" w:hAnsi="Calibri Light"/>
          <w:b w:val="0"/>
          <w:sz w:val="20"/>
          <w:szCs w:val="20"/>
          <w:lang w:val="ru-RU"/>
        </w:rPr>
      </w:pPr>
      <w:r w:rsidRPr="001B070D">
        <w:rPr>
          <w:rFonts w:ascii="Calibri Light" w:hAnsi="Calibri Light"/>
          <w:sz w:val="20"/>
          <w:szCs w:val="20"/>
          <w:lang w:val="ru-RU"/>
        </w:rPr>
        <w:t>0,8</w:t>
      </w:r>
      <w:r w:rsidRPr="001B070D">
        <w:rPr>
          <w:rFonts w:ascii="Calibri Light" w:hAnsi="Calibri Light"/>
          <w:b w:val="0"/>
          <w:sz w:val="20"/>
          <w:szCs w:val="20"/>
          <w:lang w:val="ru-RU"/>
        </w:rPr>
        <w:t xml:space="preserve"> – коэффициент технологии электронных торгов, учитывающий порядок определения стоимости каждого размещения РИМ согласно принципам работы электронных торгов (вторая цена), предоставление необходимой для оказания услуг по Договору технической информации,</w:t>
      </w:r>
    </w:p>
    <w:p w14:paraId="3E1DA04A" w14:textId="77777777" w:rsidR="00903690" w:rsidRPr="001B070D" w:rsidRDefault="00903690" w:rsidP="0010224E">
      <w:pPr>
        <w:pStyle w:val="aff6"/>
        <w:jc w:val="both"/>
        <w:rPr>
          <w:rFonts w:ascii="Calibri Light" w:hAnsi="Calibri Light"/>
          <w:b w:val="0"/>
          <w:sz w:val="20"/>
          <w:szCs w:val="20"/>
          <w:lang w:val="ru-RU"/>
        </w:rPr>
      </w:pPr>
      <w:r w:rsidRPr="001B070D">
        <w:rPr>
          <w:rFonts w:ascii="Calibri Light" w:hAnsi="Calibri Light"/>
          <w:sz w:val="20"/>
          <w:szCs w:val="20"/>
        </w:rPr>
        <w:t>S</w:t>
      </w:r>
      <w:r w:rsidRPr="001B070D">
        <w:rPr>
          <w:rFonts w:ascii="Calibri Light" w:hAnsi="Calibri Light"/>
          <w:sz w:val="20"/>
          <w:szCs w:val="20"/>
          <w:lang w:val="ru-RU"/>
        </w:rPr>
        <w:t>₂</w:t>
      </w:r>
      <w:r w:rsidRPr="001B070D">
        <w:rPr>
          <w:rFonts w:ascii="Calibri Light" w:hAnsi="Calibri Light"/>
          <w:b w:val="0"/>
          <w:sz w:val="20"/>
          <w:szCs w:val="20"/>
          <w:lang w:val="ru-RU"/>
        </w:rPr>
        <w:t>— стоимость услуг, указанных в п. 2.1.2. Договора, в отчётном периоде,</w:t>
      </w:r>
    </w:p>
    <w:p w14:paraId="119B01BD" w14:textId="77777777" w:rsidR="00903690" w:rsidRPr="001B070D" w:rsidRDefault="00903690" w:rsidP="0010224E">
      <w:pPr>
        <w:spacing w:line="240" w:lineRule="auto"/>
        <w:jc w:val="both"/>
        <w:rPr>
          <w:color w:val="000000"/>
          <w:sz w:val="20"/>
          <w:szCs w:val="20"/>
        </w:rPr>
      </w:pPr>
      <w:r w:rsidRPr="001B070D">
        <w:rPr>
          <w:b/>
          <w:color w:val="000000"/>
          <w:sz w:val="20"/>
          <w:szCs w:val="20"/>
          <w:lang w:val="en-US"/>
        </w:rPr>
        <w:t>m</w:t>
      </w:r>
      <w:r w:rsidRPr="001B070D">
        <w:rPr>
          <w:color w:val="000000"/>
          <w:sz w:val="20"/>
          <w:szCs w:val="20"/>
        </w:rPr>
        <w:t xml:space="preserve"> - количество размещений </w:t>
      </w:r>
      <w:r w:rsidRPr="001B070D">
        <w:rPr>
          <w:sz w:val="20"/>
          <w:szCs w:val="20"/>
        </w:rPr>
        <w:t xml:space="preserve">РИМ на рекламных местах </w:t>
      </w:r>
      <w:r w:rsidRPr="001B070D">
        <w:rPr>
          <w:color w:val="000000"/>
          <w:sz w:val="20"/>
          <w:szCs w:val="20"/>
        </w:rPr>
        <w:t xml:space="preserve">в отчетном периоде по </w:t>
      </w:r>
      <w:r w:rsidRPr="001B070D">
        <w:rPr>
          <w:sz w:val="20"/>
          <w:szCs w:val="20"/>
        </w:rPr>
        <w:t>фиксированной цене без участия в электронных торгах</w:t>
      </w:r>
      <w:r w:rsidRPr="001B070D">
        <w:rPr>
          <w:color w:val="000000"/>
          <w:sz w:val="20"/>
          <w:szCs w:val="20"/>
        </w:rPr>
        <w:t>,</w:t>
      </w:r>
    </w:p>
    <w:p w14:paraId="029E74C0" w14:textId="77777777" w:rsidR="00903690" w:rsidRPr="001B070D" w:rsidRDefault="00903690" w:rsidP="0010224E">
      <w:pPr>
        <w:pStyle w:val="aff6"/>
        <w:jc w:val="both"/>
        <w:rPr>
          <w:rFonts w:ascii="Calibri Light" w:hAnsi="Calibri Light"/>
          <w:b w:val="0"/>
          <w:color w:val="FF0000"/>
          <w:sz w:val="20"/>
          <w:szCs w:val="20"/>
          <w:lang w:val="ru-RU"/>
        </w:rPr>
      </w:pPr>
      <w:r w:rsidRPr="001B070D">
        <w:rPr>
          <w:rFonts w:ascii="Calibri Light" w:hAnsi="Calibri Light"/>
          <w:sz w:val="20"/>
          <w:szCs w:val="20"/>
        </w:rPr>
        <w:t>B</w:t>
      </w:r>
      <w:r w:rsidRPr="001B070D">
        <w:rPr>
          <w:rFonts w:ascii="Calibri Light" w:hAnsi="Calibri Light"/>
          <w:b w:val="0"/>
          <w:sz w:val="20"/>
          <w:szCs w:val="20"/>
          <w:lang w:val="ru-RU"/>
        </w:rPr>
        <w:t xml:space="preserve"> — цена размещения РИМ на рекламных местах по фиксированной цене без участия в электронных торгах (п. 1.17. Договора), </w:t>
      </w:r>
    </w:p>
    <w:p w14:paraId="13F18900" w14:textId="77777777" w:rsidR="00903690" w:rsidRPr="001B070D" w:rsidRDefault="00903690" w:rsidP="0010224E">
      <w:pPr>
        <w:pStyle w:val="aff6"/>
        <w:jc w:val="both"/>
        <w:rPr>
          <w:rFonts w:ascii="Calibri Light" w:hAnsi="Calibri Light"/>
          <w:b w:val="0"/>
          <w:sz w:val="20"/>
          <w:szCs w:val="20"/>
          <w:lang w:val="ru-RU"/>
        </w:rPr>
      </w:pPr>
      <w:r w:rsidRPr="001B070D">
        <w:rPr>
          <w:rFonts w:ascii="Calibri Light" w:hAnsi="Calibri Light"/>
          <w:sz w:val="20"/>
          <w:szCs w:val="20"/>
          <w:lang w:val="ru-RU"/>
        </w:rPr>
        <w:t>0,9</w:t>
      </w:r>
      <w:r w:rsidRPr="001B070D">
        <w:rPr>
          <w:rFonts w:ascii="Calibri Light" w:hAnsi="Calibri Light"/>
          <w:b w:val="0"/>
          <w:sz w:val="20"/>
          <w:szCs w:val="20"/>
          <w:lang w:val="ru-RU"/>
        </w:rPr>
        <w:t xml:space="preserve"> – коэффициент технологии прямых сделок, включающий определение способа размещения РИМ (без участия в электронных торгах) и стоимость каждого размещения (фиксированную стоимость), идентификацию и сравнение меток трафика, предоставление необходимой для оказания услуг по Договору технической информации.</w:t>
      </w:r>
    </w:p>
    <w:p w14:paraId="34216EAA" w14:textId="77777777" w:rsidR="002407DD" w:rsidRPr="001B070D" w:rsidRDefault="002407DD" w:rsidP="007E3B90">
      <w:pPr>
        <w:numPr>
          <w:ilvl w:val="1"/>
          <w:numId w:val="4"/>
        </w:numPr>
        <w:tabs>
          <w:tab w:val="left" w:pos="426"/>
        </w:tabs>
        <w:spacing w:line="240" w:lineRule="auto"/>
        <w:ind w:left="0" w:firstLine="0"/>
        <w:jc w:val="both"/>
        <w:rPr>
          <w:color w:val="000000"/>
          <w:sz w:val="20"/>
          <w:szCs w:val="20"/>
        </w:rPr>
      </w:pPr>
      <w:r w:rsidRPr="001B070D">
        <w:rPr>
          <w:color w:val="000000"/>
          <w:sz w:val="20"/>
          <w:szCs w:val="20"/>
        </w:rPr>
        <w:t xml:space="preserve">В </w:t>
      </w:r>
      <w:r w:rsidRPr="007E3B90">
        <w:rPr>
          <w:bCs/>
          <w:sz w:val="20"/>
          <w:szCs w:val="20"/>
        </w:rPr>
        <w:t>случае</w:t>
      </w:r>
      <w:r w:rsidRPr="001B070D">
        <w:rPr>
          <w:color w:val="000000"/>
          <w:sz w:val="20"/>
          <w:szCs w:val="20"/>
        </w:rPr>
        <w:t xml:space="preserve"> нарушения Исполнителем раздела 2 Правил: </w:t>
      </w:r>
    </w:p>
    <w:p w14:paraId="019F39F1" w14:textId="77777777" w:rsidR="002407DD" w:rsidRPr="001B070D" w:rsidRDefault="002407DD" w:rsidP="007E3B90">
      <w:pPr>
        <w:numPr>
          <w:ilvl w:val="2"/>
          <w:numId w:val="4"/>
        </w:numPr>
        <w:tabs>
          <w:tab w:val="left" w:pos="709"/>
        </w:tabs>
        <w:spacing w:line="240" w:lineRule="auto"/>
        <w:ind w:left="0" w:firstLine="0"/>
        <w:jc w:val="both"/>
        <w:rPr>
          <w:color w:val="000000"/>
          <w:sz w:val="20"/>
          <w:szCs w:val="20"/>
        </w:rPr>
      </w:pPr>
      <w:r w:rsidRPr="001B070D">
        <w:rPr>
          <w:color w:val="000000"/>
          <w:sz w:val="20"/>
          <w:szCs w:val="20"/>
        </w:rPr>
        <w:t xml:space="preserve">в текущем отчётном периоде услуги, оказанные с нарушением </w:t>
      </w:r>
      <w:r w:rsidRPr="007E3B90">
        <w:rPr>
          <w:bCs/>
          <w:sz w:val="20"/>
          <w:szCs w:val="20"/>
          <w:lang w:eastAsia="ru-RU"/>
        </w:rPr>
        <w:t>Правил</w:t>
      </w:r>
      <w:r w:rsidRPr="001B070D">
        <w:rPr>
          <w:color w:val="000000"/>
          <w:sz w:val="20"/>
          <w:szCs w:val="20"/>
        </w:rPr>
        <w:t>, не учитываются в Акте сдачи-приемки, Заказчиком не принимаются и оплате не подлежат;</w:t>
      </w:r>
    </w:p>
    <w:p w14:paraId="547E7F48" w14:textId="77777777" w:rsidR="002407DD" w:rsidRPr="001B070D" w:rsidRDefault="002407DD" w:rsidP="007E3B90">
      <w:pPr>
        <w:numPr>
          <w:ilvl w:val="2"/>
          <w:numId w:val="4"/>
        </w:numPr>
        <w:tabs>
          <w:tab w:val="left" w:pos="709"/>
        </w:tabs>
        <w:spacing w:line="240" w:lineRule="auto"/>
        <w:ind w:left="0" w:firstLine="0"/>
        <w:jc w:val="both"/>
        <w:rPr>
          <w:color w:val="000000"/>
          <w:sz w:val="20"/>
          <w:szCs w:val="20"/>
        </w:rPr>
      </w:pPr>
      <w:r w:rsidRPr="001B070D">
        <w:rPr>
          <w:color w:val="000000"/>
          <w:sz w:val="20"/>
          <w:szCs w:val="20"/>
        </w:rPr>
        <w:t>в любом из 12 (двенадцати) предыдущих отчётных периодов расчёт стоимости услуг за соответствующий отчетный период корректируется путем уменьшения стоимости услуг, указанной в Акте за данный период, на стоимость услуг, оказанных с нарушениями Правил в этом же периоде. При этом составля</w:t>
      </w:r>
      <w:r w:rsidR="00104152">
        <w:rPr>
          <w:color w:val="000000"/>
          <w:sz w:val="20"/>
          <w:szCs w:val="20"/>
        </w:rPr>
        <w:t>е</w:t>
      </w:r>
      <w:r w:rsidRPr="001B070D">
        <w:rPr>
          <w:color w:val="000000"/>
          <w:sz w:val="20"/>
          <w:szCs w:val="20"/>
        </w:rPr>
        <w:t>тся корректировочны</w:t>
      </w:r>
      <w:r w:rsidR="00104152">
        <w:rPr>
          <w:color w:val="000000"/>
          <w:sz w:val="20"/>
          <w:szCs w:val="20"/>
        </w:rPr>
        <w:t>й</w:t>
      </w:r>
      <w:r w:rsidRPr="001B070D">
        <w:rPr>
          <w:color w:val="000000"/>
          <w:sz w:val="20"/>
          <w:szCs w:val="20"/>
        </w:rPr>
        <w:t xml:space="preserve"> акт по каждому отчетному периоду, в котором была произведена корректировка стоимости услуг. </w:t>
      </w:r>
    </w:p>
    <w:p w14:paraId="13E5D7DC" w14:textId="77777777" w:rsidR="002407DD" w:rsidRPr="001B070D" w:rsidRDefault="002407DD" w:rsidP="0010224E">
      <w:pPr>
        <w:spacing w:line="240" w:lineRule="auto"/>
        <w:jc w:val="both"/>
        <w:rPr>
          <w:color w:val="000000"/>
          <w:sz w:val="20"/>
          <w:szCs w:val="20"/>
        </w:rPr>
      </w:pPr>
      <w:r w:rsidRPr="001B070D">
        <w:rPr>
          <w:color w:val="000000"/>
          <w:sz w:val="20"/>
          <w:szCs w:val="20"/>
        </w:rPr>
        <w:t xml:space="preserve">Исполнитель согласен, что несмотря на указание в Акте сдачи-приемки условия об ознакомлении Заказчика со статистикой и отсутствием возражений по объему оказанных услуг, Исполнитель обязан в случае нарушения </w:t>
      </w:r>
      <w:r w:rsidRPr="001B070D">
        <w:rPr>
          <w:color w:val="000000"/>
          <w:sz w:val="20"/>
          <w:szCs w:val="20"/>
        </w:rPr>
        <w:t xml:space="preserve">Правил изменять указанный в соответствующем Акте объем услуг согласно положениям Договора, отражая данный объем в корректировочном акте. </w:t>
      </w:r>
    </w:p>
    <w:p w14:paraId="7396C4AC" w14:textId="77777777" w:rsidR="002407DD" w:rsidRPr="007E3B90" w:rsidRDefault="002407DD" w:rsidP="007E3B90">
      <w:pPr>
        <w:numPr>
          <w:ilvl w:val="1"/>
          <w:numId w:val="4"/>
        </w:numPr>
        <w:tabs>
          <w:tab w:val="left" w:pos="426"/>
        </w:tabs>
        <w:spacing w:line="240" w:lineRule="auto"/>
        <w:ind w:left="0" w:firstLine="0"/>
        <w:jc w:val="both"/>
        <w:rPr>
          <w:bCs/>
          <w:sz w:val="20"/>
          <w:szCs w:val="20"/>
        </w:rPr>
      </w:pPr>
      <w:r w:rsidRPr="007E3B90">
        <w:rPr>
          <w:bCs/>
          <w:sz w:val="20"/>
          <w:szCs w:val="20"/>
        </w:rPr>
        <w:t xml:space="preserve">Услуги Исполнителя </w:t>
      </w:r>
      <w:r w:rsidR="00FA31F9">
        <w:rPr>
          <w:bCs/>
          <w:sz w:val="20"/>
          <w:szCs w:val="20"/>
        </w:rPr>
        <w:t xml:space="preserve">не </w:t>
      </w:r>
      <w:r w:rsidRPr="007E3B90">
        <w:rPr>
          <w:bCs/>
          <w:sz w:val="20"/>
          <w:szCs w:val="20"/>
        </w:rPr>
        <w:t>облагаются налогом на добавленную стоимость (НДС)</w:t>
      </w:r>
      <w:r w:rsidR="00FA31F9">
        <w:rPr>
          <w:bCs/>
          <w:sz w:val="20"/>
          <w:szCs w:val="20"/>
        </w:rPr>
        <w:t xml:space="preserve"> </w:t>
      </w:r>
      <w:r w:rsidR="00FA31F9" w:rsidRPr="00FA31F9">
        <w:rPr>
          <w:bCs/>
          <w:sz w:val="20"/>
          <w:szCs w:val="20"/>
        </w:rPr>
        <w:t>в связи с применением Исполнителем упрощенной системы налогообложения в соответствии с главой 26.2 Налогового кодекса РФ</w:t>
      </w:r>
      <w:r w:rsidRPr="007E3B90">
        <w:rPr>
          <w:bCs/>
          <w:sz w:val="20"/>
          <w:szCs w:val="20"/>
        </w:rPr>
        <w:t>.</w:t>
      </w:r>
    </w:p>
    <w:p w14:paraId="7A03EBB3" w14:textId="77777777" w:rsidR="002407DD" w:rsidRPr="007E3B90" w:rsidRDefault="002407DD" w:rsidP="007E3B90">
      <w:pPr>
        <w:numPr>
          <w:ilvl w:val="1"/>
          <w:numId w:val="4"/>
        </w:numPr>
        <w:tabs>
          <w:tab w:val="left" w:pos="426"/>
        </w:tabs>
        <w:spacing w:line="240" w:lineRule="auto"/>
        <w:ind w:left="0" w:firstLine="0"/>
        <w:jc w:val="both"/>
        <w:rPr>
          <w:bCs/>
          <w:sz w:val="20"/>
          <w:szCs w:val="20"/>
        </w:rPr>
      </w:pPr>
      <w:r w:rsidRPr="007E3B90">
        <w:rPr>
          <w:bCs/>
          <w:sz w:val="20"/>
          <w:szCs w:val="20"/>
        </w:rPr>
        <w:t>Отчетным периодом Сторонами Договора признается 1 (один) календарный месяц, в течение которого Исполнитель оказывал услуги по Договору.</w:t>
      </w:r>
    </w:p>
    <w:p w14:paraId="03761D8E" w14:textId="77777777" w:rsidR="002407DD" w:rsidRPr="007E3B90" w:rsidRDefault="002407DD" w:rsidP="007E3B90">
      <w:pPr>
        <w:numPr>
          <w:ilvl w:val="1"/>
          <w:numId w:val="4"/>
        </w:numPr>
        <w:tabs>
          <w:tab w:val="left" w:pos="426"/>
        </w:tabs>
        <w:spacing w:line="240" w:lineRule="auto"/>
        <w:ind w:left="0" w:firstLine="0"/>
        <w:jc w:val="both"/>
        <w:rPr>
          <w:bCs/>
          <w:sz w:val="20"/>
          <w:szCs w:val="20"/>
        </w:rPr>
      </w:pPr>
      <w:r w:rsidRPr="007E3B90">
        <w:rPr>
          <w:bCs/>
          <w:sz w:val="20"/>
          <w:szCs w:val="20"/>
        </w:rPr>
        <w:t xml:space="preserve">Стоимость услуг по Договору за отчетный период, подлежащая оплате Исполнителю, указывается ежемесячно в двусторонних Актах сдачи-приемки услуг. </w:t>
      </w:r>
    </w:p>
    <w:p w14:paraId="655876DF" w14:textId="77777777" w:rsidR="002407DD" w:rsidRPr="007E3B90" w:rsidRDefault="002407DD" w:rsidP="007E3B90">
      <w:pPr>
        <w:tabs>
          <w:tab w:val="left" w:pos="426"/>
        </w:tabs>
        <w:spacing w:line="240" w:lineRule="auto"/>
        <w:jc w:val="both"/>
        <w:rPr>
          <w:bCs/>
          <w:sz w:val="20"/>
          <w:szCs w:val="20"/>
        </w:rPr>
      </w:pPr>
      <w:r w:rsidRPr="007E3B90">
        <w:rPr>
          <w:bCs/>
          <w:sz w:val="20"/>
          <w:szCs w:val="20"/>
        </w:rPr>
        <w:t xml:space="preserve">Факт оказания Исполнителем услуг по настоящему Договору отражается в Актах сдачи-приемки услуг, составляемых Заказчиком по форме Приложения №1 к Договору не позднее 3 (трех) рабочих дней месяца, следующего за отчетным, и направляемых Исполнителю на адрес электронной почты Исполнителя, указанный в разделе 9 Договора. Исполнитель не позднее 8 (восьмого) числа месяца, следующего за отчетным, обязан направить Заказчику подписанный оригинал Акта или мотивированный письменный отказ от его подписания с одновременной отправкой сканированной копии соответствующего документа на адрес электронной почты Заказчика, указанный в разделе 9 Договора. </w:t>
      </w:r>
    </w:p>
    <w:p w14:paraId="0DD54240" w14:textId="77777777" w:rsidR="002407DD" w:rsidRPr="007E3B90" w:rsidRDefault="002407DD" w:rsidP="007E3B90">
      <w:pPr>
        <w:tabs>
          <w:tab w:val="left" w:pos="426"/>
        </w:tabs>
        <w:spacing w:line="240" w:lineRule="auto"/>
        <w:jc w:val="both"/>
        <w:rPr>
          <w:bCs/>
          <w:sz w:val="20"/>
          <w:szCs w:val="20"/>
        </w:rPr>
      </w:pPr>
      <w:r w:rsidRPr="007E3B90">
        <w:rPr>
          <w:bCs/>
          <w:sz w:val="20"/>
          <w:szCs w:val="20"/>
        </w:rPr>
        <w:t>Учитывая, что Заказчик для определения объемов оказанных Исполнителем услуг по Договору использует собственную систему статистики (систему «</w:t>
      </w:r>
      <w:proofErr w:type="spellStart"/>
      <w:r w:rsidRPr="007E3B90">
        <w:rPr>
          <w:bCs/>
          <w:sz w:val="20"/>
          <w:szCs w:val="20"/>
        </w:rPr>
        <w:t>AdRiver</w:t>
      </w:r>
      <w:proofErr w:type="spellEnd"/>
      <w:r w:rsidRPr="007E3B90">
        <w:rPr>
          <w:bCs/>
          <w:sz w:val="20"/>
          <w:szCs w:val="20"/>
        </w:rPr>
        <w:t>»), отчет об оказанных услугах не предоставляется.</w:t>
      </w:r>
    </w:p>
    <w:p w14:paraId="495B40AE" w14:textId="77777777" w:rsidR="002407DD" w:rsidRPr="007E3B90" w:rsidRDefault="00665E83" w:rsidP="007E3B90">
      <w:pPr>
        <w:tabs>
          <w:tab w:val="left" w:pos="426"/>
        </w:tabs>
        <w:spacing w:line="240" w:lineRule="auto"/>
        <w:jc w:val="both"/>
        <w:rPr>
          <w:bCs/>
          <w:sz w:val="20"/>
          <w:szCs w:val="20"/>
        </w:rPr>
      </w:pPr>
      <w:r w:rsidRPr="007E3B90">
        <w:rPr>
          <w:bCs/>
          <w:sz w:val="20"/>
          <w:szCs w:val="20"/>
        </w:rPr>
        <w:t xml:space="preserve">Договор, </w:t>
      </w:r>
      <w:r w:rsidR="002407DD" w:rsidRPr="007E3B90">
        <w:rPr>
          <w:bCs/>
          <w:sz w:val="20"/>
          <w:szCs w:val="20"/>
        </w:rPr>
        <w:t>Акты сдачи-приемки услуг и иные документы, предусмотренные настоящим Договором, составляются в виде документа на бумажном носителе, подписанного уполномоченным лицом и заверенного печатью организации</w:t>
      </w:r>
      <w:r w:rsidR="00862646">
        <w:rPr>
          <w:bCs/>
          <w:sz w:val="20"/>
          <w:szCs w:val="20"/>
        </w:rPr>
        <w:t xml:space="preserve"> (при наличии)</w:t>
      </w:r>
      <w:r w:rsidR="002407DD" w:rsidRPr="007E3B90">
        <w:rPr>
          <w:bCs/>
          <w:sz w:val="20"/>
          <w:szCs w:val="20"/>
        </w:rPr>
        <w:t>, либо документа в электронной форме, заверенного электронной цифровой подписью в соответствии с законодательством Российской Федерации.</w:t>
      </w:r>
    </w:p>
    <w:p w14:paraId="4CCD2C3A" w14:textId="77777777" w:rsidR="002407DD" w:rsidRPr="007E3B90" w:rsidRDefault="002407DD" w:rsidP="007E3B90">
      <w:pPr>
        <w:numPr>
          <w:ilvl w:val="1"/>
          <w:numId w:val="4"/>
        </w:numPr>
        <w:tabs>
          <w:tab w:val="left" w:pos="426"/>
        </w:tabs>
        <w:spacing w:line="240" w:lineRule="auto"/>
        <w:ind w:left="0" w:firstLine="0"/>
        <w:jc w:val="both"/>
        <w:rPr>
          <w:bCs/>
          <w:sz w:val="20"/>
          <w:szCs w:val="20"/>
        </w:rPr>
      </w:pPr>
      <w:r w:rsidRPr="007E3B90">
        <w:rPr>
          <w:bCs/>
          <w:sz w:val="20"/>
          <w:szCs w:val="20"/>
        </w:rPr>
        <w:t>Все расчеты по Договору производятся в рублях РФ.</w:t>
      </w:r>
    </w:p>
    <w:p w14:paraId="76267ED0" w14:textId="77777777" w:rsidR="002407DD" w:rsidRPr="007E3B90" w:rsidRDefault="002407DD" w:rsidP="007E3B90">
      <w:pPr>
        <w:numPr>
          <w:ilvl w:val="1"/>
          <w:numId w:val="4"/>
        </w:numPr>
        <w:tabs>
          <w:tab w:val="left" w:pos="426"/>
        </w:tabs>
        <w:spacing w:line="240" w:lineRule="auto"/>
        <w:ind w:left="0" w:firstLine="0"/>
        <w:jc w:val="both"/>
        <w:rPr>
          <w:bCs/>
          <w:sz w:val="20"/>
          <w:szCs w:val="20"/>
        </w:rPr>
      </w:pPr>
      <w:r w:rsidRPr="007E3B90">
        <w:rPr>
          <w:bCs/>
          <w:sz w:val="20"/>
          <w:szCs w:val="20"/>
        </w:rPr>
        <w:t xml:space="preserve">Оплата услуг производится Заказчиком путем безналичного перечисления денежных средств на расчетный счет Исполнителя, указанный в Договоре. Обязательства Заказчика по оплате услуг считаются исполненными в момент зачисления денежных средств на корреспондентский счет банка Исполнителя. Оплата по настоящему </w:t>
      </w:r>
      <w:r w:rsidR="00862646">
        <w:rPr>
          <w:bCs/>
          <w:sz w:val="20"/>
          <w:szCs w:val="20"/>
        </w:rPr>
        <w:t>Договор</w:t>
      </w:r>
      <w:r w:rsidRPr="007E3B90">
        <w:rPr>
          <w:bCs/>
          <w:sz w:val="20"/>
          <w:szCs w:val="20"/>
        </w:rPr>
        <w:t xml:space="preserve">у может осуществляться также иными способами, не запрещенными действующим законодательством РФ. </w:t>
      </w:r>
    </w:p>
    <w:p w14:paraId="3DDBF849" w14:textId="77777777" w:rsidR="002407DD" w:rsidRPr="007E3B90" w:rsidRDefault="002407DD" w:rsidP="007E3B90">
      <w:pPr>
        <w:numPr>
          <w:ilvl w:val="1"/>
          <w:numId w:val="4"/>
        </w:numPr>
        <w:tabs>
          <w:tab w:val="left" w:pos="426"/>
        </w:tabs>
        <w:spacing w:line="240" w:lineRule="auto"/>
        <w:ind w:left="0" w:firstLine="0"/>
        <w:jc w:val="both"/>
        <w:rPr>
          <w:bCs/>
          <w:sz w:val="20"/>
          <w:szCs w:val="20"/>
        </w:rPr>
      </w:pPr>
      <w:r w:rsidRPr="007E3B90">
        <w:rPr>
          <w:bCs/>
          <w:sz w:val="20"/>
          <w:szCs w:val="20"/>
        </w:rPr>
        <w:t xml:space="preserve">Оплата услуг Исполнителя осуществляется </w:t>
      </w:r>
      <w:r w:rsidR="00B627B0" w:rsidRPr="007E3B90">
        <w:rPr>
          <w:bCs/>
          <w:sz w:val="20"/>
          <w:szCs w:val="20"/>
        </w:rPr>
        <w:t xml:space="preserve">не позднее </w:t>
      </w:r>
      <w:r w:rsidR="001B070D" w:rsidRPr="007E3B90">
        <w:rPr>
          <w:bCs/>
          <w:sz w:val="20"/>
          <w:szCs w:val="20"/>
        </w:rPr>
        <w:t>9</w:t>
      </w:r>
      <w:r w:rsidR="00B627B0" w:rsidRPr="007E3B90">
        <w:rPr>
          <w:bCs/>
          <w:sz w:val="20"/>
          <w:szCs w:val="20"/>
        </w:rPr>
        <w:t>0 (</w:t>
      </w:r>
      <w:r w:rsidR="001B070D" w:rsidRPr="007E3B90">
        <w:rPr>
          <w:bCs/>
          <w:sz w:val="20"/>
          <w:szCs w:val="20"/>
        </w:rPr>
        <w:t>девяносто</w:t>
      </w:r>
      <w:r w:rsidR="00B627B0" w:rsidRPr="007E3B90">
        <w:rPr>
          <w:bCs/>
          <w:sz w:val="20"/>
          <w:szCs w:val="20"/>
        </w:rPr>
        <w:t>) календарных дней с момента окончания отчетного периода</w:t>
      </w:r>
      <w:r w:rsidRPr="007E3B90">
        <w:rPr>
          <w:bCs/>
          <w:sz w:val="20"/>
          <w:szCs w:val="20"/>
        </w:rPr>
        <w:t>, при соблюдении следующих условий:</w:t>
      </w:r>
    </w:p>
    <w:p w14:paraId="3AD0D2C6" w14:textId="77777777" w:rsidR="002407DD" w:rsidRPr="007E3B90" w:rsidRDefault="007E3B90" w:rsidP="007E3B90">
      <w:pPr>
        <w:numPr>
          <w:ilvl w:val="2"/>
          <w:numId w:val="4"/>
        </w:numPr>
        <w:tabs>
          <w:tab w:val="left" w:pos="709"/>
        </w:tabs>
        <w:spacing w:line="240" w:lineRule="auto"/>
        <w:ind w:left="0" w:firstLine="0"/>
        <w:jc w:val="both"/>
        <w:rPr>
          <w:bCs/>
          <w:sz w:val="20"/>
          <w:szCs w:val="20"/>
        </w:rPr>
      </w:pPr>
      <w:r>
        <w:rPr>
          <w:bCs/>
          <w:sz w:val="20"/>
          <w:szCs w:val="20"/>
        </w:rPr>
        <w:t>с</w:t>
      </w:r>
      <w:r w:rsidR="002407DD" w:rsidRPr="007E3B90">
        <w:rPr>
          <w:bCs/>
          <w:sz w:val="20"/>
          <w:szCs w:val="20"/>
        </w:rPr>
        <w:t>тоимость оказанных Исполнителем услуг по Договору превышает 1000 (Одну тысячу) рублей;</w:t>
      </w:r>
    </w:p>
    <w:p w14:paraId="7832CFFE" w14:textId="77777777" w:rsidR="002407DD" w:rsidRPr="007E3B90" w:rsidRDefault="002407DD" w:rsidP="007E3B90">
      <w:pPr>
        <w:numPr>
          <w:ilvl w:val="2"/>
          <w:numId w:val="4"/>
        </w:numPr>
        <w:tabs>
          <w:tab w:val="left" w:pos="709"/>
        </w:tabs>
        <w:spacing w:line="240" w:lineRule="auto"/>
        <w:ind w:left="0" w:firstLine="0"/>
        <w:jc w:val="both"/>
        <w:rPr>
          <w:bCs/>
          <w:sz w:val="20"/>
          <w:szCs w:val="20"/>
        </w:rPr>
      </w:pPr>
      <w:r w:rsidRPr="007E3B90">
        <w:rPr>
          <w:bCs/>
          <w:sz w:val="20"/>
          <w:szCs w:val="20"/>
        </w:rPr>
        <w:t>Исполнитель предоставил Заказчику сканированную копию подписанного со стороны Исполнителя акта сдачи-приемки услуг, направленного ранее Заказчиком в порядке, указанном в п. 5.6. Договора за подлежащий оплате отчетный период;</w:t>
      </w:r>
    </w:p>
    <w:p w14:paraId="506229D9" w14:textId="77777777" w:rsidR="002407DD" w:rsidRPr="007E3B90" w:rsidRDefault="002407DD" w:rsidP="007E3B90">
      <w:pPr>
        <w:numPr>
          <w:ilvl w:val="2"/>
          <w:numId w:val="4"/>
        </w:numPr>
        <w:tabs>
          <w:tab w:val="left" w:pos="709"/>
        </w:tabs>
        <w:spacing w:line="240" w:lineRule="auto"/>
        <w:ind w:left="0" w:firstLine="0"/>
        <w:jc w:val="both"/>
        <w:rPr>
          <w:bCs/>
          <w:sz w:val="20"/>
          <w:szCs w:val="20"/>
        </w:rPr>
      </w:pPr>
      <w:r w:rsidRPr="007E3B90">
        <w:rPr>
          <w:bCs/>
          <w:sz w:val="20"/>
          <w:szCs w:val="20"/>
        </w:rPr>
        <w:t xml:space="preserve">Исполнитель предоставил Заказчику оригиналы указанных документов за предыдущие периоды. </w:t>
      </w:r>
    </w:p>
    <w:p w14:paraId="60EC5D4B" w14:textId="77777777" w:rsidR="002407DD" w:rsidRPr="007E3B90" w:rsidRDefault="002407DD" w:rsidP="007E3B90">
      <w:pPr>
        <w:tabs>
          <w:tab w:val="left" w:pos="426"/>
        </w:tabs>
        <w:spacing w:line="240" w:lineRule="auto"/>
        <w:jc w:val="both"/>
        <w:rPr>
          <w:bCs/>
          <w:sz w:val="20"/>
          <w:szCs w:val="20"/>
        </w:rPr>
      </w:pPr>
      <w:r w:rsidRPr="007E3B90">
        <w:rPr>
          <w:bCs/>
          <w:sz w:val="20"/>
          <w:szCs w:val="20"/>
        </w:rPr>
        <w:lastRenderedPageBreak/>
        <w:t xml:space="preserve">Если условия настоящего пункта не выполнены Исполнителем, денежные средства выплачиваются Исполнителю в течение 5 (пяти) рабочих дней с момента соблюдения им указанных выше условий. </w:t>
      </w:r>
    </w:p>
    <w:p w14:paraId="66C402ED" w14:textId="77777777" w:rsidR="002407DD" w:rsidRPr="007E3B90" w:rsidRDefault="002407DD" w:rsidP="007E3B90">
      <w:pPr>
        <w:numPr>
          <w:ilvl w:val="1"/>
          <w:numId w:val="4"/>
        </w:numPr>
        <w:tabs>
          <w:tab w:val="left" w:pos="426"/>
        </w:tabs>
        <w:spacing w:line="240" w:lineRule="auto"/>
        <w:ind w:left="0" w:firstLine="0"/>
        <w:jc w:val="both"/>
        <w:rPr>
          <w:bCs/>
          <w:sz w:val="20"/>
          <w:szCs w:val="20"/>
        </w:rPr>
      </w:pPr>
      <w:r w:rsidRPr="007E3B90">
        <w:rPr>
          <w:bCs/>
          <w:sz w:val="20"/>
          <w:szCs w:val="20"/>
        </w:rPr>
        <w:t xml:space="preserve">В случае направления Исполнителем </w:t>
      </w:r>
      <w:r w:rsidR="007E3B90" w:rsidRPr="007E3B90">
        <w:rPr>
          <w:bCs/>
          <w:sz w:val="20"/>
          <w:szCs w:val="20"/>
        </w:rPr>
        <w:t xml:space="preserve">по направленному Заказчиком Акту </w:t>
      </w:r>
      <w:r w:rsidRPr="007E3B90">
        <w:rPr>
          <w:bCs/>
          <w:sz w:val="20"/>
          <w:szCs w:val="20"/>
        </w:rPr>
        <w:t>письменных отказов</w:t>
      </w:r>
      <w:r w:rsidR="007E3B90">
        <w:rPr>
          <w:bCs/>
          <w:sz w:val="20"/>
          <w:szCs w:val="20"/>
        </w:rPr>
        <w:t xml:space="preserve"> </w:t>
      </w:r>
      <w:r w:rsidRPr="007E3B90">
        <w:rPr>
          <w:bCs/>
          <w:sz w:val="20"/>
          <w:szCs w:val="20"/>
        </w:rPr>
        <w:t xml:space="preserve">в порядке, указанном в п. 5.6. Договора, оплата </w:t>
      </w:r>
      <w:proofErr w:type="gramStart"/>
      <w:r w:rsidRPr="007E3B90">
        <w:rPr>
          <w:bCs/>
          <w:sz w:val="20"/>
          <w:szCs w:val="20"/>
        </w:rPr>
        <w:t>за соответствующий отчетный период</w:t>
      </w:r>
      <w:proofErr w:type="gramEnd"/>
      <w:r w:rsidRPr="007E3B90">
        <w:rPr>
          <w:bCs/>
          <w:sz w:val="20"/>
          <w:szCs w:val="20"/>
        </w:rPr>
        <w:t xml:space="preserve"> осуществляется после согласования и подписания Сторонами спорного Акта.</w:t>
      </w:r>
    </w:p>
    <w:p w14:paraId="08B12188" w14:textId="77777777" w:rsidR="002407DD" w:rsidRPr="001B070D" w:rsidRDefault="002407DD" w:rsidP="0010224E">
      <w:pPr>
        <w:spacing w:line="240" w:lineRule="auto"/>
        <w:jc w:val="center"/>
        <w:rPr>
          <w:b/>
          <w:bCs/>
          <w:i/>
          <w:caps/>
          <w:color w:val="000000"/>
          <w:kern w:val="17"/>
          <w:sz w:val="20"/>
          <w:szCs w:val="20"/>
        </w:rPr>
      </w:pPr>
    </w:p>
    <w:p w14:paraId="0E60134F" w14:textId="77777777" w:rsidR="002407DD" w:rsidRPr="001B070D" w:rsidRDefault="002407DD" w:rsidP="00384C0D">
      <w:pPr>
        <w:keepNext/>
        <w:numPr>
          <w:ilvl w:val="0"/>
          <w:numId w:val="4"/>
        </w:numPr>
        <w:spacing w:line="240" w:lineRule="auto"/>
        <w:ind w:left="357" w:hanging="357"/>
        <w:rPr>
          <w:b/>
          <w:caps/>
          <w:spacing w:val="12"/>
          <w:sz w:val="20"/>
          <w:szCs w:val="20"/>
        </w:rPr>
      </w:pPr>
      <w:r w:rsidRPr="001B070D">
        <w:rPr>
          <w:b/>
          <w:caps/>
          <w:spacing w:val="12"/>
          <w:sz w:val="20"/>
          <w:szCs w:val="20"/>
        </w:rPr>
        <w:t>Ответственность сторон, гарантии</w:t>
      </w:r>
    </w:p>
    <w:p w14:paraId="16D17A52" w14:textId="77777777" w:rsidR="002407DD" w:rsidRPr="001B070D" w:rsidRDefault="002407DD" w:rsidP="000F4F3F">
      <w:pPr>
        <w:numPr>
          <w:ilvl w:val="1"/>
          <w:numId w:val="4"/>
        </w:numPr>
        <w:tabs>
          <w:tab w:val="left" w:pos="426"/>
        </w:tabs>
        <w:spacing w:line="240" w:lineRule="auto"/>
        <w:ind w:left="0" w:firstLine="0"/>
        <w:jc w:val="both"/>
        <w:rPr>
          <w:sz w:val="20"/>
          <w:szCs w:val="20"/>
        </w:rPr>
      </w:pPr>
      <w:r w:rsidRPr="000F4F3F">
        <w:rPr>
          <w:b/>
          <w:sz w:val="20"/>
          <w:szCs w:val="20"/>
        </w:rPr>
        <w:t>Исполнитель</w:t>
      </w:r>
      <w:r w:rsidRPr="001B070D">
        <w:rPr>
          <w:sz w:val="20"/>
          <w:szCs w:val="20"/>
        </w:rPr>
        <w:t>:</w:t>
      </w:r>
    </w:p>
    <w:p w14:paraId="7D4E4D3D" w14:textId="77777777" w:rsidR="002407DD" w:rsidRPr="000F4F3F" w:rsidRDefault="002407DD" w:rsidP="000F4F3F">
      <w:pPr>
        <w:numPr>
          <w:ilvl w:val="2"/>
          <w:numId w:val="4"/>
        </w:numPr>
        <w:tabs>
          <w:tab w:val="left" w:pos="709"/>
        </w:tabs>
        <w:spacing w:line="240" w:lineRule="auto"/>
        <w:ind w:left="0" w:firstLine="0"/>
        <w:jc w:val="both"/>
        <w:rPr>
          <w:bCs/>
          <w:sz w:val="20"/>
          <w:szCs w:val="20"/>
        </w:rPr>
      </w:pPr>
      <w:r w:rsidRPr="000F4F3F">
        <w:rPr>
          <w:bCs/>
          <w:sz w:val="20"/>
          <w:szCs w:val="20"/>
        </w:rPr>
        <w:t xml:space="preserve">в случае возникновения претензий у третьих лиц по поводу размещения DSP </w:t>
      </w:r>
      <w:r w:rsidRPr="000F4F3F">
        <w:rPr>
          <w:bCs/>
          <w:sz w:val="20"/>
          <w:szCs w:val="20"/>
          <w:lang w:eastAsia="ru-RU" w:bidi="ru-RU"/>
        </w:rPr>
        <w:t>РИМ на предоставленных по Договору рекламных местах</w:t>
      </w:r>
      <w:r w:rsidRPr="000F4F3F">
        <w:rPr>
          <w:bCs/>
          <w:sz w:val="20"/>
          <w:szCs w:val="20"/>
        </w:rPr>
        <w:t>, Исполнитель никоим образом не будет привлекать Заказчика к урегулированию данных споров и самостоятельно или при помощи лиц, разместивших РИМ на рекламных местах, принимает на себя всю ответственность за рассмотрение подобных претензий;</w:t>
      </w:r>
    </w:p>
    <w:p w14:paraId="3FF618DE" w14:textId="77777777" w:rsidR="002407DD" w:rsidRPr="000F4F3F" w:rsidRDefault="002407DD" w:rsidP="000F4F3F">
      <w:pPr>
        <w:numPr>
          <w:ilvl w:val="2"/>
          <w:numId w:val="4"/>
        </w:numPr>
        <w:tabs>
          <w:tab w:val="left" w:pos="709"/>
        </w:tabs>
        <w:spacing w:line="240" w:lineRule="auto"/>
        <w:ind w:left="0" w:firstLine="0"/>
        <w:jc w:val="both"/>
        <w:rPr>
          <w:bCs/>
          <w:sz w:val="20"/>
          <w:szCs w:val="20"/>
        </w:rPr>
      </w:pPr>
      <w:r w:rsidRPr="000F4F3F">
        <w:rPr>
          <w:bCs/>
          <w:sz w:val="20"/>
          <w:szCs w:val="20"/>
        </w:rPr>
        <w:t>гарантирует, что не будет использовать интерфейс системы «</w:t>
      </w:r>
      <w:proofErr w:type="spellStart"/>
      <w:r w:rsidRPr="000F4F3F">
        <w:rPr>
          <w:bCs/>
          <w:sz w:val="20"/>
          <w:szCs w:val="20"/>
        </w:rPr>
        <w:t>AdRiver</w:t>
      </w:r>
      <w:proofErr w:type="spellEnd"/>
      <w:r w:rsidRPr="000F4F3F">
        <w:rPr>
          <w:bCs/>
          <w:sz w:val="20"/>
          <w:szCs w:val="20"/>
        </w:rPr>
        <w:t>» для каких-либо целей, которые нарушают законодательство РФ, законодательство страны местонахождения Исполнителя или права третьих лиц, в том числе на интеллектуальную собственность;</w:t>
      </w:r>
    </w:p>
    <w:p w14:paraId="5F24D24A" w14:textId="77777777" w:rsidR="002407DD" w:rsidRPr="000F4F3F" w:rsidRDefault="002407DD" w:rsidP="000F4F3F">
      <w:pPr>
        <w:numPr>
          <w:ilvl w:val="2"/>
          <w:numId w:val="4"/>
        </w:numPr>
        <w:tabs>
          <w:tab w:val="left" w:pos="709"/>
        </w:tabs>
        <w:spacing w:line="240" w:lineRule="auto"/>
        <w:ind w:left="0" w:firstLine="0"/>
        <w:jc w:val="both"/>
        <w:rPr>
          <w:bCs/>
          <w:sz w:val="20"/>
          <w:szCs w:val="20"/>
        </w:rPr>
      </w:pPr>
      <w:r w:rsidRPr="000F4F3F">
        <w:rPr>
          <w:bCs/>
          <w:sz w:val="20"/>
          <w:szCs w:val="20"/>
        </w:rPr>
        <w:t>гарантирует, что будет использовать статистические данные (включая, но не ограничиваясь: количество показов, стоимость показов), или любые данные, полученные в результате исполнения Договора в соответствии с положениями настоящего Договора;</w:t>
      </w:r>
    </w:p>
    <w:p w14:paraId="22A45254" w14:textId="77777777" w:rsidR="002407DD" w:rsidRPr="000F4F3F" w:rsidRDefault="002407DD" w:rsidP="000F4F3F">
      <w:pPr>
        <w:numPr>
          <w:ilvl w:val="2"/>
          <w:numId w:val="4"/>
        </w:numPr>
        <w:tabs>
          <w:tab w:val="left" w:pos="709"/>
        </w:tabs>
        <w:spacing w:line="240" w:lineRule="auto"/>
        <w:ind w:left="0" w:firstLine="0"/>
        <w:jc w:val="both"/>
        <w:rPr>
          <w:bCs/>
          <w:sz w:val="20"/>
          <w:szCs w:val="20"/>
        </w:rPr>
      </w:pPr>
      <w:r w:rsidRPr="000F4F3F">
        <w:rPr>
          <w:bCs/>
          <w:sz w:val="20"/>
          <w:szCs w:val="20"/>
        </w:rPr>
        <w:t>в случае предоставления доступа к интерфейсу системы «</w:t>
      </w:r>
      <w:proofErr w:type="spellStart"/>
      <w:r w:rsidRPr="000F4F3F">
        <w:rPr>
          <w:bCs/>
          <w:sz w:val="20"/>
          <w:szCs w:val="20"/>
        </w:rPr>
        <w:t>AdRiver</w:t>
      </w:r>
      <w:proofErr w:type="spellEnd"/>
      <w:r w:rsidRPr="000F4F3F">
        <w:rPr>
          <w:bCs/>
          <w:sz w:val="20"/>
          <w:szCs w:val="20"/>
        </w:rPr>
        <w:t>» третьим лицам будет нести всю ответственность за действия, осуществленные данными лицами, и для целей Договора данные действия считают</w:t>
      </w:r>
      <w:r w:rsidR="00933A19" w:rsidRPr="000F4F3F">
        <w:rPr>
          <w:bCs/>
          <w:sz w:val="20"/>
          <w:szCs w:val="20"/>
        </w:rPr>
        <w:t>ся осуществленными Исполнителем;</w:t>
      </w:r>
    </w:p>
    <w:p w14:paraId="14F71425" w14:textId="77777777" w:rsidR="002407DD" w:rsidRPr="000F4F3F" w:rsidRDefault="002407DD" w:rsidP="000F4F3F">
      <w:pPr>
        <w:numPr>
          <w:ilvl w:val="2"/>
          <w:numId w:val="4"/>
        </w:numPr>
        <w:tabs>
          <w:tab w:val="left" w:pos="709"/>
        </w:tabs>
        <w:spacing w:line="240" w:lineRule="auto"/>
        <w:ind w:left="0" w:firstLine="0"/>
        <w:jc w:val="both"/>
        <w:rPr>
          <w:bCs/>
          <w:sz w:val="20"/>
          <w:szCs w:val="20"/>
        </w:rPr>
      </w:pPr>
      <w:r w:rsidRPr="000F4F3F">
        <w:rPr>
          <w:bCs/>
          <w:sz w:val="20"/>
          <w:szCs w:val="20"/>
        </w:rPr>
        <w:t>За несвоевременное уведомление Заказчика о несоответствии веб-сайта Правилам Исполнитель обязан возместить Заказчику реальный документально подтвержденный ущерб, вызванный таким наруше</w:t>
      </w:r>
      <w:r w:rsidR="00933A19" w:rsidRPr="000F4F3F">
        <w:rPr>
          <w:bCs/>
          <w:sz w:val="20"/>
          <w:szCs w:val="20"/>
        </w:rPr>
        <w:t>нием;</w:t>
      </w:r>
    </w:p>
    <w:p w14:paraId="65CC88AF" w14:textId="77777777" w:rsidR="002407DD" w:rsidRPr="000F4F3F" w:rsidRDefault="002407DD" w:rsidP="000F4F3F">
      <w:pPr>
        <w:numPr>
          <w:ilvl w:val="2"/>
          <w:numId w:val="4"/>
        </w:numPr>
        <w:tabs>
          <w:tab w:val="left" w:pos="709"/>
        </w:tabs>
        <w:spacing w:line="240" w:lineRule="auto"/>
        <w:ind w:left="0" w:firstLine="0"/>
        <w:jc w:val="both"/>
        <w:rPr>
          <w:bCs/>
          <w:sz w:val="20"/>
          <w:szCs w:val="20"/>
        </w:rPr>
      </w:pPr>
      <w:r w:rsidRPr="000F4F3F">
        <w:rPr>
          <w:bCs/>
          <w:sz w:val="20"/>
          <w:szCs w:val="20"/>
        </w:rPr>
        <w:t>В случае нарушения Исполнителем раздела 3 Правил последний уплачивает Заказчику штраф в размере суммы, не превышающей стоимость услуг Исполнителя по Договору в течение 3 (трех) месяцев</w:t>
      </w:r>
      <w:r w:rsidR="00E3588E">
        <w:rPr>
          <w:bCs/>
          <w:sz w:val="20"/>
          <w:szCs w:val="20"/>
        </w:rPr>
        <w:t>,</w:t>
      </w:r>
      <w:r w:rsidRPr="000F4F3F">
        <w:rPr>
          <w:bCs/>
          <w:sz w:val="20"/>
          <w:szCs w:val="20"/>
        </w:rPr>
        <w:t xml:space="preserve"> предшествующих нарушению. Точная сумма определяется по результатам проведенной Заказчиком внутренней экспертизы согласно п. 4.4.2.3. Договора. Стороны договорились, что выплата штрафа может осуществляться путем проведе</w:t>
      </w:r>
      <w:r w:rsidR="00933A19" w:rsidRPr="000F4F3F">
        <w:rPr>
          <w:bCs/>
          <w:sz w:val="20"/>
          <w:szCs w:val="20"/>
        </w:rPr>
        <w:t>ния зачета взаимных требований;</w:t>
      </w:r>
    </w:p>
    <w:p w14:paraId="72A49915" w14:textId="77777777" w:rsidR="00933A19" w:rsidRPr="000F4F3F" w:rsidRDefault="00933A19" w:rsidP="000F4F3F">
      <w:pPr>
        <w:numPr>
          <w:ilvl w:val="2"/>
          <w:numId w:val="4"/>
        </w:numPr>
        <w:tabs>
          <w:tab w:val="left" w:pos="709"/>
        </w:tabs>
        <w:spacing w:line="240" w:lineRule="auto"/>
        <w:ind w:left="0" w:firstLine="0"/>
        <w:jc w:val="both"/>
        <w:rPr>
          <w:bCs/>
          <w:sz w:val="20"/>
          <w:szCs w:val="20"/>
        </w:rPr>
      </w:pPr>
      <w:r w:rsidRPr="000F4F3F">
        <w:rPr>
          <w:bCs/>
          <w:sz w:val="20"/>
          <w:szCs w:val="20"/>
        </w:rPr>
        <w:t>При заключении и дальнейшем исполнении Договора Исполнитель гарантирует и подтверждает, что:</w:t>
      </w:r>
    </w:p>
    <w:p w14:paraId="2F91AFF8" w14:textId="77777777" w:rsidR="00933A19" w:rsidRPr="000F4F3F" w:rsidRDefault="00933A19" w:rsidP="000F4F3F">
      <w:pPr>
        <w:numPr>
          <w:ilvl w:val="3"/>
          <w:numId w:val="4"/>
        </w:numPr>
        <w:spacing w:line="240" w:lineRule="auto"/>
        <w:ind w:left="0" w:firstLine="0"/>
        <w:jc w:val="both"/>
        <w:rPr>
          <w:bCs/>
          <w:sz w:val="20"/>
          <w:szCs w:val="20"/>
        </w:rPr>
      </w:pPr>
      <w:r w:rsidRPr="000F4F3F">
        <w:rPr>
          <w:bCs/>
          <w:sz w:val="20"/>
          <w:szCs w:val="20"/>
        </w:rPr>
        <w:t>является действующим юридическим лицом, зарегистрированным в соответствии с требованиями законодательства Российской Федерации;</w:t>
      </w:r>
    </w:p>
    <w:p w14:paraId="031881F5" w14:textId="77777777" w:rsidR="00933A19" w:rsidRPr="000F4F3F" w:rsidRDefault="00933A19" w:rsidP="000F4F3F">
      <w:pPr>
        <w:numPr>
          <w:ilvl w:val="3"/>
          <w:numId w:val="4"/>
        </w:numPr>
        <w:spacing w:line="240" w:lineRule="auto"/>
        <w:ind w:left="0" w:firstLine="0"/>
        <w:jc w:val="both"/>
        <w:rPr>
          <w:bCs/>
          <w:sz w:val="20"/>
          <w:szCs w:val="20"/>
        </w:rPr>
      </w:pPr>
      <w:r w:rsidRPr="000F4F3F">
        <w:rPr>
          <w:bCs/>
          <w:sz w:val="20"/>
          <w:szCs w:val="20"/>
        </w:rPr>
        <w:t>состоит на налоговом учете в соответствии с порядком, установленным действующим законодательством Российской Федерации;</w:t>
      </w:r>
    </w:p>
    <w:p w14:paraId="5E3E44B5" w14:textId="77777777" w:rsidR="00933A19" w:rsidRPr="000F4F3F" w:rsidRDefault="00933A19" w:rsidP="000F4F3F">
      <w:pPr>
        <w:numPr>
          <w:ilvl w:val="3"/>
          <w:numId w:val="4"/>
        </w:numPr>
        <w:spacing w:line="240" w:lineRule="auto"/>
        <w:ind w:left="0" w:firstLine="0"/>
        <w:jc w:val="both"/>
        <w:rPr>
          <w:bCs/>
          <w:sz w:val="20"/>
          <w:szCs w:val="20"/>
        </w:rPr>
      </w:pPr>
      <w:r w:rsidRPr="000F4F3F">
        <w:rPr>
          <w:bCs/>
          <w:sz w:val="20"/>
          <w:szCs w:val="20"/>
        </w:rPr>
        <w:t>не имеет неисполненной обязанности по уплате налогов, сборов, пеней и налоговых санкций, подлежащих уплате в соответствии с нормами действующего законодательства Российской Федерации;</w:t>
      </w:r>
    </w:p>
    <w:p w14:paraId="15DEB025" w14:textId="77777777" w:rsidR="00933A19" w:rsidRPr="000F4F3F" w:rsidRDefault="000F4F3F" w:rsidP="000F4F3F">
      <w:pPr>
        <w:numPr>
          <w:ilvl w:val="3"/>
          <w:numId w:val="4"/>
        </w:numPr>
        <w:spacing w:line="240" w:lineRule="auto"/>
        <w:ind w:left="0" w:firstLine="0"/>
        <w:jc w:val="both"/>
        <w:rPr>
          <w:bCs/>
          <w:sz w:val="20"/>
          <w:szCs w:val="20"/>
        </w:rPr>
      </w:pPr>
      <w:r>
        <w:rPr>
          <w:bCs/>
          <w:sz w:val="20"/>
          <w:szCs w:val="20"/>
        </w:rPr>
        <w:t>п</w:t>
      </w:r>
      <w:r w:rsidR="00933A19" w:rsidRPr="000F4F3F">
        <w:rPr>
          <w:bCs/>
          <w:sz w:val="20"/>
          <w:szCs w:val="20"/>
        </w:rPr>
        <w:t xml:space="preserve">редоставляет бухгалтерскую отчетность в соответствии с Федеральным законом от </w:t>
      </w:r>
      <w:r w:rsidR="00275523">
        <w:rPr>
          <w:bCs/>
          <w:sz w:val="20"/>
          <w:szCs w:val="20"/>
        </w:rPr>
        <w:t>0</w:t>
      </w:r>
      <w:r w:rsidR="00933A19" w:rsidRPr="000F4F3F">
        <w:rPr>
          <w:bCs/>
          <w:sz w:val="20"/>
          <w:szCs w:val="20"/>
        </w:rPr>
        <w:t>6.12.2011</w:t>
      </w:r>
      <w:r w:rsidR="00275523">
        <w:rPr>
          <w:bCs/>
          <w:sz w:val="20"/>
          <w:szCs w:val="20"/>
        </w:rPr>
        <w:t> </w:t>
      </w:r>
      <w:r w:rsidR="00933A19" w:rsidRPr="000F4F3F">
        <w:rPr>
          <w:bCs/>
          <w:sz w:val="20"/>
          <w:szCs w:val="20"/>
        </w:rPr>
        <w:t xml:space="preserve">г. </w:t>
      </w:r>
      <w:r w:rsidR="00275523">
        <w:rPr>
          <w:bCs/>
          <w:sz w:val="20"/>
          <w:szCs w:val="20"/>
        </w:rPr>
        <w:t>№ </w:t>
      </w:r>
      <w:r w:rsidR="00933A19" w:rsidRPr="000F4F3F">
        <w:rPr>
          <w:bCs/>
          <w:sz w:val="20"/>
          <w:szCs w:val="20"/>
        </w:rPr>
        <w:t>402-ФЗ «О бухгалтерском учете» и ст. 23 Налогового Кодекса РФ;</w:t>
      </w:r>
    </w:p>
    <w:p w14:paraId="1B184480" w14:textId="77777777" w:rsidR="00933A19" w:rsidRPr="000F4F3F" w:rsidRDefault="00933A19" w:rsidP="000F4F3F">
      <w:pPr>
        <w:numPr>
          <w:ilvl w:val="3"/>
          <w:numId w:val="4"/>
        </w:numPr>
        <w:spacing w:line="240" w:lineRule="auto"/>
        <w:ind w:left="0" w:firstLine="0"/>
        <w:jc w:val="both"/>
        <w:rPr>
          <w:bCs/>
          <w:sz w:val="20"/>
          <w:szCs w:val="20"/>
        </w:rPr>
      </w:pPr>
      <w:r w:rsidRPr="000F4F3F">
        <w:rPr>
          <w:bCs/>
          <w:sz w:val="20"/>
          <w:szCs w:val="20"/>
        </w:rPr>
        <w:t>обладает квалифицированным персоналом, оборудованием и иными активами, лицензиями и разрешениями, необходимыми для исполнения обязательств по Договору.</w:t>
      </w:r>
    </w:p>
    <w:p w14:paraId="0D0899CD" w14:textId="77777777" w:rsidR="00933A19" w:rsidRDefault="00933A19" w:rsidP="0010224E">
      <w:pPr>
        <w:pStyle w:val="aff6"/>
        <w:jc w:val="both"/>
        <w:rPr>
          <w:rFonts w:ascii="Calibri Light" w:hAnsi="Calibri Light"/>
          <w:b w:val="0"/>
          <w:sz w:val="20"/>
          <w:szCs w:val="20"/>
          <w:lang w:val="ru-RU"/>
        </w:rPr>
      </w:pPr>
      <w:r w:rsidRPr="000F4F3F">
        <w:rPr>
          <w:rFonts w:ascii="Calibri Light" w:hAnsi="Calibri Light"/>
          <w:b w:val="0"/>
          <w:bCs/>
          <w:sz w:val="20"/>
          <w:szCs w:val="20"/>
          <w:lang w:val="ru-RU"/>
        </w:rPr>
        <w:t xml:space="preserve">В случае выявления со стороны налоговых органов фактов </w:t>
      </w:r>
      <w:r w:rsidRPr="001B070D">
        <w:rPr>
          <w:rFonts w:ascii="Calibri Light" w:hAnsi="Calibri Light"/>
          <w:b w:val="0"/>
          <w:sz w:val="20"/>
          <w:szCs w:val="20"/>
          <w:lang w:val="ru-RU"/>
        </w:rPr>
        <w:t>невыполнения Исполнителем налоговых обязательств, а также иных признаков недобросовестности Исполнителя, Исполнитель гарантирует Заказчику возмещение реального документально подтвержденного ущерба, понесенного Заказчиком в связи наложением налоговыми органами санкций в отношении указанных нарушений Исполнителя. Исполнитель гарантирует оплату суммы такого ущерба в течение 10 (Десяти) рабочих дней с момента получения документального подтверждения суммы ущерба и соответствующего счета Заказчика.</w:t>
      </w:r>
    </w:p>
    <w:p w14:paraId="1E0102E6" w14:textId="77777777" w:rsidR="00862646" w:rsidRPr="00862646" w:rsidRDefault="00862646" w:rsidP="00862646">
      <w:pPr>
        <w:numPr>
          <w:ilvl w:val="2"/>
          <w:numId w:val="4"/>
        </w:numPr>
        <w:tabs>
          <w:tab w:val="left" w:pos="709"/>
        </w:tabs>
        <w:spacing w:line="240" w:lineRule="auto"/>
        <w:ind w:left="0" w:firstLine="0"/>
        <w:jc w:val="both"/>
        <w:rPr>
          <w:sz w:val="20"/>
          <w:szCs w:val="20"/>
        </w:rPr>
      </w:pPr>
      <w:r w:rsidRPr="00862646">
        <w:rPr>
          <w:sz w:val="20"/>
          <w:szCs w:val="20"/>
        </w:rPr>
        <w:t xml:space="preserve">Исполнитель гарантирует, что ни он, ни любой его </w:t>
      </w:r>
      <w:r w:rsidRPr="00862646">
        <w:rPr>
          <w:bCs/>
          <w:sz w:val="20"/>
          <w:szCs w:val="20"/>
          <w:lang w:eastAsia="ru-RU" w:bidi="ru-RU"/>
        </w:rPr>
        <w:t>учредитель</w:t>
      </w:r>
      <w:r w:rsidRPr="00862646">
        <w:rPr>
          <w:sz w:val="20"/>
          <w:szCs w:val="20"/>
        </w:rPr>
        <w:t xml:space="preserve"> (участник, акционер) вне зависимости от размера доли участия в капитале, а также привлекаемые им для исполнения обязательства третьи лица, в том числе рекламораспространители (как физические, так и юридические лица), на ресурсах которых или которыми осуществляется размещение рекламных материалов, не признаны иностранными агентами в соответствии с Федеральным законом от 14 июля 2022 года №</w:t>
      </w:r>
      <w:r w:rsidR="00275523">
        <w:rPr>
          <w:sz w:val="20"/>
          <w:szCs w:val="20"/>
        </w:rPr>
        <w:t> </w:t>
      </w:r>
      <w:r w:rsidRPr="00862646">
        <w:rPr>
          <w:sz w:val="20"/>
          <w:szCs w:val="20"/>
        </w:rPr>
        <w:t>255-ФЗ «О контроле за деятельностью лиц, находящихся под иностранным влиянием» (далее – «иностранные агенты»), а также не включены в перечни организаций, признанных террористическими или экстремистскими, организаций, деятельность которых признана нежелательной на территории Российской Федерации.</w:t>
      </w:r>
    </w:p>
    <w:p w14:paraId="27D8F897" w14:textId="77777777" w:rsidR="00862646" w:rsidRPr="00862646" w:rsidRDefault="00862646" w:rsidP="00A600EA">
      <w:pPr>
        <w:numPr>
          <w:ilvl w:val="2"/>
          <w:numId w:val="4"/>
        </w:numPr>
        <w:tabs>
          <w:tab w:val="left" w:pos="709"/>
        </w:tabs>
        <w:spacing w:line="240" w:lineRule="auto"/>
        <w:ind w:left="0" w:firstLine="0"/>
        <w:jc w:val="both"/>
        <w:rPr>
          <w:sz w:val="20"/>
          <w:szCs w:val="20"/>
        </w:rPr>
      </w:pPr>
      <w:r w:rsidRPr="00862646">
        <w:rPr>
          <w:sz w:val="20"/>
          <w:szCs w:val="20"/>
        </w:rPr>
        <w:t xml:space="preserve">Исполнитель гарантирует, что ресурсы, на которых </w:t>
      </w:r>
      <w:r w:rsidR="006E4988">
        <w:rPr>
          <w:sz w:val="20"/>
          <w:szCs w:val="20"/>
        </w:rPr>
        <w:t xml:space="preserve">предоставлены </w:t>
      </w:r>
      <w:r w:rsidRPr="00862646">
        <w:rPr>
          <w:sz w:val="20"/>
          <w:szCs w:val="20"/>
        </w:rPr>
        <w:t>рекламны</w:t>
      </w:r>
      <w:r w:rsidR="006E4988">
        <w:rPr>
          <w:sz w:val="20"/>
          <w:szCs w:val="20"/>
        </w:rPr>
        <w:t>е</w:t>
      </w:r>
      <w:r w:rsidRPr="00862646">
        <w:rPr>
          <w:sz w:val="20"/>
          <w:szCs w:val="20"/>
        </w:rPr>
        <w:t xml:space="preserve"> </w:t>
      </w:r>
      <w:r w:rsidR="006E4988">
        <w:rPr>
          <w:sz w:val="20"/>
          <w:szCs w:val="20"/>
        </w:rPr>
        <w:t>места</w:t>
      </w:r>
      <w:r w:rsidRPr="00862646">
        <w:rPr>
          <w:sz w:val="20"/>
          <w:szCs w:val="20"/>
        </w:rPr>
        <w:t>, не являются ресурсами, принадлежащими иностранным агентам, а также не нарушают требований законодательства Российской Федерации.</w:t>
      </w:r>
    </w:p>
    <w:p w14:paraId="49C573D3" w14:textId="77777777" w:rsidR="00862646" w:rsidRPr="00862646" w:rsidRDefault="00862646" w:rsidP="00A600EA">
      <w:pPr>
        <w:numPr>
          <w:ilvl w:val="2"/>
          <w:numId w:val="4"/>
        </w:numPr>
        <w:tabs>
          <w:tab w:val="left" w:pos="709"/>
        </w:tabs>
        <w:spacing w:line="240" w:lineRule="auto"/>
        <w:ind w:left="0" w:firstLine="0"/>
        <w:jc w:val="both"/>
        <w:rPr>
          <w:sz w:val="20"/>
          <w:szCs w:val="20"/>
        </w:rPr>
      </w:pPr>
      <w:r w:rsidRPr="00862646">
        <w:rPr>
          <w:sz w:val="20"/>
          <w:szCs w:val="20"/>
        </w:rPr>
        <w:t>В случае признания кого-либо из указанных в п.</w:t>
      </w:r>
      <w:r>
        <w:rPr>
          <w:sz w:val="20"/>
          <w:szCs w:val="20"/>
        </w:rPr>
        <w:t> 6</w:t>
      </w:r>
      <w:r w:rsidRPr="00862646">
        <w:rPr>
          <w:sz w:val="20"/>
          <w:szCs w:val="20"/>
        </w:rPr>
        <w:t xml:space="preserve">.1.8. настоящего Договора лиц иностранным агентом, либо включения в перечни указанных организаций, а также в случае установления, что ресурс, на котором </w:t>
      </w:r>
      <w:r w:rsidR="00DA4697">
        <w:rPr>
          <w:sz w:val="20"/>
          <w:szCs w:val="20"/>
        </w:rPr>
        <w:t>предоставлены рекламные места</w:t>
      </w:r>
      <w:r w:rsidRPr="00862646">
        <w:rPr>
          <w:sz w:val="20"/>
          <w:szCs w:val="20"/>
        </w:rPr>
        <w:t xml:space="preserve">, принадлежит иностранному агенту, Исполнитель обязуется незамедлительно уведомить об этом Заказчика по электронной почте, а также прекратить размещение рекламных материалов на ресурсах иностранных агентов или иностранными агентами в целях недопущения нарушения законодательства Российской Федерации. Стороны понимают и соглашаются с тем, что никакие выплаты компенсаций за остановку размещения рекламных материалов и отказ от последующего размещения указанных материалов не предусматриваются, а оплате подлежат только услуги, фактически оказанные Исполнителем до даты присвоения статуса, указанного в п. </w:t>
      </w:r>
      <w:r>
        <w:rPr>
          <w:sz w:val="20"/>
          <w:szCs w:val="20"/>
        </w:rPr>
        <w:t>6</w:t>
      </w:r>
      <w:r w:rsidRPr="00862646">
        <w:rPr>
          <w:sz w:val="20"/>
          <w:szCs w:val="20"/>
        </w:rPr>
        <w:t>.1.8. Договора.</w:t>
      </w:r>
    </w:p>
    <w:p w14:paraId="36F93D9E" w14:textId="77777777" w:rsidR="00862646" w:rsidRPr="00862646" w:rsidRDefault="00862646" w:rsidP="00A600EA">
      <w:pPr>
        <w:numPr>
          <w:ilvl w:val="2"/>
          <w:numId w:val="4"/>
        </w:numPr>
        <w:tabs>
          <w:tab w:val="left" w:pos="709"/>
        </w:tabs>
        <w:spacing w:line="240" w:lineRule="auto"/>
        <w:ind w:left="0" w:firstLine="0"/>
        <w:jc w:val="both"/>
        <w:rPr>
          <w:sz w:val="20"/>
          <w:szCs w:val="20"/>
        </w:rPr>
      </w:pPr>
      <w:r w:rsidRPr="00862646">
        <w:rPr>
          <w:sz w:val="20"/>
          <w:szCs w:val="20"/>
        </w:rPr>
        <w:t xml:space="preserve">В случае нарушения указанных в настоящем Договоре гарантий и обязательств Исполнитель обязуется возместить возникшие у Заказчика, в том числе по заявлениям клиента Заказчика, рекламодателя и (или) </w:t>
      </w:r>
      <w:r w:rsidRPr="00862646">
        <w:rPr>
          <w:sz w:val="20"/>
          <w:szCs w:val="20"/>
        </w:rPr>
        <w:lastRenderedPageBreak/>
        <w:t>третьих лиц, либо требованиям уполномоченных государственных органов, убытки в течение 10 (десяти) рабочих дней с даты направления такого требования Заказчиком.</w:t>
      </w:r>
    </w:p>
    <w:p w14:paraId="12BDB9AE" w14:textId="77777777" w:rsidR="00862646" w:rsidRPr="001B070D" w:rsidRDefault="00862646" w:rsidP="00A600EA">
      <w:pPr>
        <w:numPr>
          <w:ilvl w:val="2"/>
          <w:numId w:val="4"/>
        </w:numPr>
        <w:tabs>
          <w:tab w:val="left" w:pos="709"/>
        </w:tabs>
        <w:spacing w:line="240" w:lineRule="auto"/>
        <w:ind w:left="0" w:firstLine="0"/>
        <w:jc w:val="both"/>
        <w:rPr>
          <w:b/>
          <w:sz w:val="20"/>
          <w:szCs w:val="20"/>
        </w:rPr>
      </w:pPr>
      <w:r w:rsidRPr="00862646">
        <w:rPr>
          <w:sz w:val="20"/>
          <w:szCs w:val="20"/>
        </w:rPr>
        <w:t>В случае признания кого-либо из указанных в п.</w:t>
      </w:r>
      <w:r w:rsidR="004A6CA6">
        <w:rPr>
          <w:sz w:val="20"/>
          <w:szCs w:val="20"/>
        </w:rPr>
        <w:t> 6</w:t>
      </w:r>
      <w:r w:rsidRPr="00862646">
        <w:rPr>
          <w:sz w:val="20"/>
          <w:szCs w:val="20"/>
        </w:rPr>
        <w:t xml:space="preserve">.1.8. настоящего Договора лиц иностранным агентом, либо включения в перечни указанных организаций, а также в случае установления, что ресурс, на котором </w:t>
      </w:r>
      <w:r w:rsidR="001C36C3">
        <w:rPr>
          <w:sz w:val="20"/>
          <w:szCs w:val="20"/>
        </w:rPr>
        <w:t>предоставлены рекламные места</w:t>
      </w:r>
      <w:r w:rsidRPr="00862646">
        <w:rPr>
          <w:sz w:val="20"/>
          <w:szCs w:val="20"/>
        </w:rPr>
        <w:t xml:space="preserve">, принадлежит иностранному агенту, Заказчик имеет право в одностороннем внесудебном порядке расторгнуть Договор полностью или частично без возмещения Исполнителю убытков, связанных с расторжением Договора, а также без выплаты штрафов и иных санкций за отказ </w:t>
      </w:r>
      <w:r w:rsidR="00B524F1">
        <w:rPr>
          <w:sz w:val="20"/>
          <w:szCs w:val="20"/>
        </w:rPr>
        <w:t>от услуг</w:t>
      </w:r>
      <w:r w:rsidRPr="00862646">
        <w:rPr>
          <w:sz w:val="20"/>
          <w:szCs w:val="20"/>
        </w:rPr>
        <w:t>.</w:t>
      </w:r>
    </w:p>
    <w:p w14:paraId="1389158A" w14:textId="77777777" w:rsidR="002407DD" w:rsidRPr="001B070D" w:rsidRDefault="002407DD" w:rsidP="00A46030">
      <w:pPr>
        <w:numPr>
          <w:ilvl w:val="1"/>
          <w:numId w:val="4"/>
        </w:numPr>
        <w:tabs>
          <w:tab w:val="left" w:pos="426"/>
        </w:tabs>
        <w:spacing w:line="240" w:lineRule="auto"/>
        <w:ind w:left="0" w:firstLine="0"/>
        <w:jc w:val="both"/>
        <w:rPr>
          <w:sz w:val="20"/>
          <w:szCs w:val="20"/>
        </w:rPr>
      </w:pPr>
      <w:r w:rsidRPr="00A46030">
        <w:rPr>
          <w:b/>
          <w:sz w:val="20"/>
          <w:szCs w:val="20"/>
        </w:rPr>
        <w:t>Заказчик</w:t>
      </w:r>
      <w:r w:rsidRPr="001B070D">
        <w:rPr>
          <w:sz w:val="20"/>
          <w:szCs w:val="20"/>
        </w:rPr>
        <w:t>:</w:t>
      </w:r>
    </w:p>
    <w:p w14:paraId="0D0C13FF" w14:textId="77777777" w:rsidR="002407DD" w:rsidRPr="00A46030" w:rsidRDefault="002407DD" w:rsidP="00A46030">
      <w:pPr>
        <w:numPr>
          <w:ilvl w:val="2"/>
          <w:numId w:val="4"/>
        </w:numPr>
        <w:tabs>
          <w:tab w:val="left" w:pos="709"/>
        </w:tabs>
        <w:spacing w:line="240" w:lineRule="auto"/>
        <w:ind w:left="0" w:firstLine="0"/>
        <w:jc w:val="both"/>
        <w:rPr>
          <w:bCs/>
          <w:sz w:val="20"/>
          <w:szCs w:val="20"/>
        </w:rPr>
      </w:pPr>
      <w:r w:rsidRPr="00A46030">
        <w:rPr>
          <w:bCs/>
          <w:sz w:val="20"/>
          <w:szCs w:val="20"/>
        </w:rPr>
        <w:t>не несет ответственности за содержание РИМ, размещаемых DSP на предоставленных Исполнителем в рамках Договора рекламных местах;</w:t>
      </w:r>
    </w:p>
    <w:p w14:paraId="2367CE58" w14:textId="77777777" w:rsidR="002407DD" w:rsidRPr="00A46030" w:rsidRDefault="002407DD" w:rsidP="00A46030">
      <w:pPr>
        <w:numPr>
          <w:ilvl w:val="2"/>
          <w:numId w:val="4"/>
        </w:numPr>
        <w:tabs>
          <w:tab w:val="left" w:pos="709"/>
        </w:tabs>
        <w:spacing w:line="240" w:lineRule="auto"/>
        <w:ind w:left="0" w:firstLine="0"/>
        <w:jc w:val="both"/>
        <w:rPr>
          <w:bCs/>
          <w:sz w:val="20"/>
          <w:szCs w:val="20"/>
        </w:rPr>
      </w:pPr>
      <w:r w:rsidRPr="00A46030">
        <w:rPr>
          <w:bCs/>
          <w:sz w:val="20"/>
          <w:szCs w:val="20"/>
        </w:rPr>
        <w:t>не несет ответственности за действия Исполнителя, совершенные с помощью интерфейса системы «</w:t>
      </w:r>
      <w:proofErr w:type="spellStart"/>
      <w:r w:rsidRPr="00A46030">
        <w:rPr>
          <w:bCs/>
          <w:sz w:val="20"/>
          <w:szCs w:val="20"/>
        </w:rPr>
        <w:t>AdRiver</w:t>
      </w:r>
      <w:proofErr w:type="spellEnd"/>
      <w:r w:rsidRPr="00A46030">
        <w:rPr>
          <w:bCs/>
          <w:sz w:val="20"/>
          <w:szCs w:val="20"/>
        </w:rPr>
        <w:t xml:space="preserve">»; </w:t>
      </w:r>
    </w:p>
    <w:p w14:paraId="6063BBFE" w14:textId="77777777" w:rsidR="002407DD" w:rsidRPr="00A46030" w:rsidRDefault="002407DD" w:rsidP="00A46030">
      <w:pPr>
        <w:numPr>
          <w:ilvl w:val="2"/>
          <w:numId w:val="4"/>
        </w:numPr>
        <w:tabs>
          <w:tab w:val="left" w:pos="709"/>
        </w:tabs>
        <w:spacing w:line="240" w:lineRule="auto"/>
        <w:ind w:left="0" w:firstLine="0"/>
        <w:jc w:val="both"/>
        <w:rPr>
          <w:bCs/>
          <w:sz w:val="20"/>
          <w:szCs w:val="20"/>
        </w:rPr>
      </w:pPr>
      <w:r w:rsidRPr="00A46030">
        <w:rPr>
          <w:bCs/>
          <w:sz w:val="20"/>
          <w:szCs w:val="20"/>
        </w:rPr>
        <w:t xml:space="preserve">не возмещает никакой ущерб, прямой или косвенный, причиненный Исполнителю или третьим </w:t>
      </w:r>
      <w:r w:rsidRPr="00A46030">
        <w:rPr>
          <w:bCs/>
          <w:sz w:val="20"/>
          <w:szCs w:val="20"/>
        </w:rPr>
        <w:t>лицам в результате использования или невозможности использования интерфейса системы «</w:t>
      </w:r>
      <w:proofErr w:type="spellStart"/>
      <w:r w:rsidRPr="00A46030">
        <w:rPr>
          <w:bCs/>
          <w:sz w:val="20"/>
          <w:szCs w:val="20"/>
        </w:rPr>
        <w:t>AdRiver</w:t>
      </w:r>
      <w:proofErr w:type="spellEnd"/>
      <w:r w:rsidRPr="00A46030">
        <w:rPr>
          <w:bCs/>
          <w:sz w:val="20"/>
          <w:szCs w:val="20"/>
        </w:rPr>
        <w:t>» или отдельных его компонентов;</w:t>
      </w:r>
    </w:p>
    <w:p w14:paraId="6D2FD7B0" w14:textId="77777777" w:rsidR="002407DD" w:rsidRPr="00A46030" w:rsidRDefault="002407DD" w:rsidP="00A46030">
      <w:pPr>
        <w:numPr>
          <w:ilvl w:val="2"/>
          <w:numId w:val="4"/>
        </w:numPr>
        <w:tabs>
          <w:tab w:val="left" w:pos="709"/>
        </w:tabs>
        <w:spacing w:line="240" w:lineRule="auto"/>
        <w:ind w:left="0" w:firstLine="0"/>
        <w:jc w:val="both"/>
        <w:rPr>
          <w:bCs/>
          <w:sz w:val="20"/>
          <w:szCs w:val="20"/>
        </w:rPr>
      </w:pPr>
      <w:r w:rsidRPr="00A46030">
        <w:rPr>
          <w:bCs/>
          <w:sz w:val="20"/>
          <w:szCs w:val="20"/>
        </w:rPr>
        <w:t>не отвечает за возможную потерю данных, которая может произойти из-за нарушения Исполнителем условий непредоставления третьим лицам своих атрибутов доступа к аккаунту;</w:t>
      </w:r>
    </w:p>
    <w:p w14:paraId="5F7261AA" w14:textId="77777777" w:rsidR="002407DD" w:rsidRPr="00A46030" w:rsidRDefault="002407DD" w:rsidP="00A46030">
      <w:pPr>
        <w:numPr>
          <w:ilvl w:val="2"/>
          <w:numId w:val="4"/>
        </w:numPr>
        <w:tabs>
          <w:tab w:val="left" w:pos="709"/>
        </w:tabs>
        <w:spacing w:line="240" w:lineRule="auto"/>
        <w:ind w:left="0" w:firstLine="0"/>
        <w:jc w:val="both"/>
        <w:rPr>
          <w:bCs/>
          <w:sz w:val="20"/>
          <w:szCs w:val="20"/>
        </w:rPr>
      </w:pPr>
      <w:r w:rsidRPr="00A46030">
        <w:rPr>
          <w:bCs/>
          <w:sz w:val="20"/>
          <w:szCs w:val="20"/>
        </w:rPr>
        <w:t>в случае нарушения Заказчиком сроков оплаты оказанных услуг, указанных в пункте 5.9. Договора, Заказчик уплачивает Исполнителю пеню в размере 0,1 % (одной десятой процента) от суммы неоплаченных услуг за каждый день просрочки, но не более 10 % (десяти процентов) от указанной суммы. Действие данного пункта не распространяется на авансовые платежи.</w:t>
      </w:r>
    </w:p>
    <w:p w14:paraId="421991CC" w14:textId="77777777" w:rsidR="002407DD" w:rsidRPr="00A46030" w:rsidRDefault="002407DD" w:rsidP="00A46030">
      <w:pPr>
        <w:numPr>
          <w:ilvl w:val="1"/>
          <w:numId w:val="4"/>
        </w:numPr>
        <w:tabs>
          <w:tab w:val="left" w:pos="426"/>
        </w:tabs>
        <w:spacing w:line="240" w:lineRule="auto"/>
        <w:ind w:left="0" w:firstLine="0"/>
        <w:jc w:val="both"/>
        <w:rPr>
          <w:bCs/>
          <w:sz w:val="20"/>
          <w:szCs w:val="20"/>
        </w:rPr>
      </w:pPr>
      <w:r w:rsidRPr="00A46030">
        <w:rPr>
          <w:bCs/>
          <w:sz w:val="20"/>
          <w:szCs w:val="20"/>
        </w:rPr>
        <w:t>Обязанность по уплате штрафных санкций, предусмотренных Договором, возникает исключительно при соблюдении двух следующих условий:</w:t>
      </w:r>
    </w:p>
    <w:p w14:paraId="69FB0D2F" w14:textId="77777777" w:rsidR="002407DD" w:rsidRPr="00A46030" w:rsidRDefault="002407DD" w:rsidP="00A46030">
      <w:pPr>
        <w:numPr>
          <w:ilvl w:val="2"/>
          <w:numId w:val="4"/>
        </w:numPr>
        <w:tabs>
          <w:tab w:val="left" w:pos="709"/>
        </w:tabs>
        <w:spacing w:line="240" w:lineRule="auto"/>
        <w:ind w:left="0" w:firstLine="0"/>
        <w:jc w:val="both"/>
        <w:rPr>
          <w:bCs/>
          <w:sz w:val="20"/>
          <w:szCs w:val="20"/>
        </w:rPr>
      </w:pPr>
      <w:r w:rsidRPr="00A46030">
        <w:rPr>
          <w:bCs/>
          <w:sz w:val="20"/>
          <w:szCs w:val="20"/>
        </w:rPr>
        <w:t>после направления Стороне, нарушившей свои обязательства по Договору, другой Стороной письменной претензии, содержащей требование об уплате санкций в соответствии с положениями настоящего Договора;</w:t>
      </w:r>
    </w:p>
    <w:p w14:paraId="5F35A840" w14:textId="77777777" w:rsidR="0057762C" w:rsidRDefault="002407DD" w:rsidP="00A46030">
      <w:pPr>
        <w:numPr>
          <w:ilvl w:val="2"/>
          <w:numId w:val="4"/>
        </w:numPr>
        <w:tabs>
          <w:tab w:val="left" w:pos="709"/>
        </w:tabs>
        <w:spacing w:line="240" w:lineRule="auto"/>
        <w:ind w:left="0" w:firstLine="0"/>
        <w:jc w:val="both"/>
        <w:rPr>
          <w:bCs/>
          <w:color w:val="000000"/>
          <w:sz w:val="20"/>
          <w:szCs w:val="20"/>
        </w:rPr>
        <w:sectPr w:rsidR="0057762C" w:rsidSect="009F21F9">
          <w:footerReference w:type="default" r:id="rId16"/>
          <w:type w:val="continuous"/>
          <w:pgSz w:w="11906" w:h="16838"/>
          <w:pgMar w:top="567" w:right="567" w:bottom="567" w:left="1418" w:header="283" w:footer="567" w:gutter="0"/>
          <w:cols w:num="2" w:space="397"/>
          <w:docGrid w:linePitch="360"/>
        </w:sectPr>
      </w:pPr>
      <w:r w:rsidRPr="00A46030">
        <w:rPr>
          <w:bCs/>
          <w:sz w:val="20"/>
          <w:szCs w:val="20"/>
        </w:rPr>
        <w:t>после согласования Сторонами суммы штрафной санкции или на осно</w:t>
      </w:r>
      <w:r w:rsidRPr="00A46030">
        <w:rPr>
          <w:bCs/>
          <w:color w:val="000000"/>
          <w:sz w:val="20"/>
          <w:szCs w:val="20"/>
        </w:rPr>
        <w:t>вании решения суда.</w:t>
      </w:r>
    </w:p>
    <w:p w14:paraId="288499D6" w14:textId="77777777" w:rsidR="002407DD" w:rsidRPr="001B070D" w:rsidRDefault="002407DD" w:rsidP="0010224E">
      <w:pPr>
        <w:spacing w:line="240" w:lineRule="auto"/>
        <w:jc w:val="center"/>
        <w:rPr>
          <w:b/>
          <w:bCs/>
          <w:i/>
          <w:caps/>
          <w:color w:val="000000"/>
          <w:kern w:val="17"/>
          <w:sz w:val="20"/>
          <w:szCs w:val="20"/>
        </w:rPr>
      </w:pPr>
    </w:p>
    <w:p w14:paraId="020E6084" w14:textId="77777777" w:rsidR="002407DD" w:rsidRPr="001B070D" w:rsidRDefault="002407DD" w:rsidP="00384C0D">
      <w:pPr>
        <w:keepNext/>
        <w:numPr>
          <w:ilvl w:val="0"/>
          <w:numId w:val="4"/>
        </w:numPr>
        <w:spacing w:line="240" w:lineRule="auto"/>
        <w:ind w:left="357" w:hanging="357"/>
        <w:rPr>
          <w:b/>
          <w:caps/>
          <w:spacing w:val="12"/>
          <w:sz w:val="20"/>
          <w:szCs w:val="20"/>
        </w:rPr>
      </w:pPr>
      <w:r w:rsidRPr="001B070D">
        <w:rPr>
          <w:b/>
          <w:caps/>
          <w:spacing w:val="12"/>
          <w:sz w:val="20"/>
          <w:szCs w:val="20"/>
        </w:rPr>
        <w:t>Срок действия Договора. Порядок изменения и расторжения Договора</w:t>
      </w:r>
    </w:p>
    <w:p w14:paraId="7C995D26" w14:textId="77777777" w:rsidR="002407DD" w:rsidRPr="001B070D" w:rsidRDefault="002407DD" w:rsidP="00E3588E">
      <w:pPr>
        <w:numPr>
          <w:ilvl w:val="1"/>
          <w:numId w:val="4"/>
        </w:numPr>
        <w:tabs>
          <w:tab w:val="left" w:pos="426"/>
        </w:tabs>
        <w:spacing w:line="240" w:lineRule="auto"/>
        <w:ind w:left="0" w:firstLine="0"/>
        <w:jc w:val="both"/>
        <w:rPr>
          <w:color w:val="000000"/>
          <w:sz w:val="20"/>
          <w:szCs w:val="20"/>
        </w:rPr>
      </w:pPr>
      <w:r w:rsidRPr="001B070D">
        <w:rPr>
          <w:color w:val="000000"/>
          <w:sz w:val="20"/>
          <w:szCs w:val="20"/>
        </w:rPr>
        <w:t xml:space="preserve">Настоящий Договор вступает в силу с момента его </w:t>
      </w:r>
      <w:r w:rsidRPr="00E3588E">
        <w:rPr>
          <w:bCs/>
          <w:sz w:val="20"/>
          <w:szCs w:val="20"/>
        </w:rPr>
        <w:t>подписания</w:t>
      </w:r>
      <w:r w:rsidRPr="001B070D">
        <w:rPr>
          <w:color w:val="000000"/>
          <w:sz w:val="20"/>
          <w:szCs w:val="20"/>
        </w:rPr>
        <w:t xml:space="preserve"> Сторонами, действует в течение одного года и продлевается на каждый последующий год, если ни одна из Сторон за один месяц до окончания срока его действия не заявит другой Стороне в письменной форме о своем намерении расторгнуть Договор. Количество пролонгаций неограниченно.</w:t>
      </w:r>
    </w:p>
    <w:p w14:paraId="229779AA" w14:textId="77777777" w:rsidR="002407DD" w:rsidRPr="001B070D" w:rsidRDefault="002407DD" w:rsidP="00C433B4">
      <w:pPr>
        <w:numPr>
          <w:ilvl w:val="1"/>
          <w:numId w:val="4"/>
        </w:numPr>
        <w:tabs>
          <w:tab w:val="left" w:pos="426"/>
        </w:tabs>
        <w:spacing w:line="240" w:lineRule="auto"/>
        <w:ind w:left="0" w:firstLine="0"/>
        <w:jc w:val="both"/>
        <w:rPr>
          <w:color w:val="000000"/>
          <w:sz w:val="20"/>
          <w:szCs w:val="20"/>
        </w:rPr>
      </w:pPr>
      <w:r w:rsidRPr="001B070D">
        <w:rPr>
          <w:color w:val="000000"/>
          <w:sz w:val="20"/>
          <w:szCs w:val="20"/>
        </w:rPr>
        <w:t>Исполнитель вправе в любое время отказаться в одностороннем внесудебном порядке от Договора. Предупреждение об этом должно быть направлено Заказчику по электронной почте, а также в письменном виде заказной корреспонденцией с уведомлением о вручении не менее чем за 10 (десять) рабочих дней до предполагаемой даты прекращения предоставления услуг.</w:t>
      </w:r>
    </w:p>
    <w:p w14:paraId="282326BB" w14:textId="77777777" w:rsidR="002407DD" w:rsidRPr="001B070D" w:rsidRDefault="002407DD" w:rsidP="00C433B4">
      <w:pPr>
        <w:numPr>
          <w:ilvl w:val="1"/>
          <w:numId w:val="4"/>
        </w:numPr>
        <w:tabs>
          <w:tab w:val="left" w:pos="426"/>
        </w:tabs>
        <w:spacing w:line="240" w:lineRule="auto"/>
        <w:ind w:left="0" w:firstLine="0"/>
        <w:jc w:val="both"/>
        <w:rPr>
          <w:color w:val="000000"/>
          <w:sz w:val="20"/>
          <w:szCs w:val="20"/>
        </w:rPr>
      </w:pPr>
      <w:r w:rsidRPr="001B070D">
        <w:rPr>
          <w:color w:val="000000"/>
          <w:sz w:val="20"/>
          <w:szCs w:val="20"/>
        </w:rPr>
        <w:t>Заказчик вправе расторгнуть Договор в одностороннем внесудебном порядке, отправив Исполнителю уведомление о расторжении Договора по электронной почте, указанной в разделе 9 Договора. Моментом расторжения Договора считается дата, указанная в сообщении.</w:t>
      </w:r>
    </w:p>
    <w:p w14:paraId="6791A1B5" w14:textId="77777777" w:rsidR="002407DD" w:rsidRPr="00C433B4" w:rsidRDefault="002407DD" w:rsidP="00C433B4">
      <w:pPr>
        <w:numPr>
          <w:ilvl w:val="1"/>
          <w:numId w:val="4"/>
        </w:numPr>
        <w:tabs>
          <w:tab w:val="left" w:pos="426"/>
        </w:tabs>
        <w:spacing w:line="240" w:lineRule="auto"/>
        <w:ind w:left="0" w:firstLine="0"/>
        <w:jc w:val="both"/>
        <w:rPr>
          <w:color w:val="000000"/>
          <w:sz w:val="20"/>
          <w:szCs w:val="20"/>
        </w:rPr>
      </w:pPr>
      <w:r w:rsidRPr="00C433B4">
        <w:rPr>
          <w:color w:val="000000"/>
          <w:sz w:val="20"/>
          <w:szCs w:val="20"/>
        </w:rPr>
        <w:t>Договор остается в силе в случае изменения адресов и реквизитов Сторон, изменения их учредительных документов, включая изменение собственника, организационно-правовой формы и др. При этом Сторона, чьи данные претерпели изменения, обязана уведомить другую Сторону в течение 3 (трех) рабочих по электронной почте, указанной в разделе 9 Договора, либо по запросу другой Стороны в письменном виде.</w:t>
      </w:r>
    </w:p>
    <w:p w14:paraId="58F58B6C" w14:textId="77777777" w:rsidR="002407DD" w:rsidRPr="00C433B4" w:rsidRDefault="002407DD" w:rsidP="00C433B4">
      <w:pPr>
        <w:tabs>
          <w:tab w:val="left" w:pos="426"/>
        </w:tabs>
        <w:spacing w:line="240" w:lineRule="auto"/>
        <w:jc w:val="both"/>
        <w:rPr>
          <w:i/>
          <w:iCs/>
          <w:color w:val="000000"/>
          <w:sz w:val="20"/>
          <w:szCs w:val="20"/>
        </w:rPr>
      </w:pPr>
      <w:r w:rsidRPr="00C433B4">
        <w:rPr>
          <w:i/>
          <w:iCs/>
          <w:color w:val="000000"/>
          <w:sz w:val="20"/>
          <w:szCs w:val="20"/>
        </w:rPr>
        <w:t xml:space="preserve">Примечание: Сторона, не выполнившая эти условия, самостоятельно отвечает за свои возможные </w:t>
      </w:r>
      <w:proofErr w:type="gramStart"/>
      <w:r w:rsidRPr="00C433B4">
        <w:rPr>
          <w:i/>
          <w:iCs/>
          <w:color w:val="000000"/>
          <w:sz w:val="20"/>
          <w:szCs w:val="20"/>
        </w:rPr>
        <w:t>убытки</w:t>
      </w:r>
      <w:proofErr w:type="gramEnd"/>
      <w:r w:rsidRPr="00C433B4">
        <w:rPr>
          <w:i/>
          <w:iCs/>
          <w:color w:val="000000"/>
          <w:sz w:val="20"/>
          <w:szCs w:val="20"/>
        </w:rPr>
        <w:t xml:space="preserve"> в связи с этим. При смене реквизитов Сторон не требуется оформление соответствующего дополнительного соглашения к Договору.</w:t>
      </w:r>
    </w:p>
    <w:p w14:paraId="5EF292F0" w14:textId="77777777" w:rsidR="002407DD" w:rsidRPr="001B070D" w:rsidRDefault="002407DD" w:rsidP="00C433B4">
      <w:pPr>
        <w:numPr>
          <w:ilvl w:val="1"/>
          <w:numId w:val="4"/>
        </w:numPr>
        <w:tabs>
          <w:tab w:val="left" w:pos="426"/>
        </w:tabs>
        <w:spacing w:line="240" w:lineRule="auto"/>
        <w:ind w:left="0" w:firstLine="0"/>
        <w:jc w:val="both"/>
        <w:rPr>
          <w:color w:val="000000"/>
          <w:sz w:val="20"/>
          <w:szCs w:val="20"/>
        </w:rPr>
      </w:pPr>
      <w:r w:rsidRPr="00C433B4">
        <w:rPr>
          <w:color w:val="000000"/>
          <w:sz w:val="20"/>
          <w:szCs w:val="20"/>
        </w:rPr>
        <w:t>Расторжение Договора оформляется соглашением Сторон о прекращении его действия с приложением акта сверки расчетов по оплате оказанных услуг. В случае наличия у Заказчи</w:t>
      </w:r>
      <w:r w:rsidRPr="001B070D">
        <w:rPr>
          <w:color w:val="000000"/>
          <w:kern w:val="2"/>
          <w:sz w:val="20"/>
          <w:szCs w:val="20"/>
        </w:rPr>
        <w:t>ка задолженности за оказанные Исполнителем услуги, данная задолженность выплачивается Заказчиком в соответствии с п.</w:t>
      </w:r>
      <w:r w:rsidR="00C433B4">
        <w:rPr>
          <w:color w:val="000000"/>
          <w:kern w:val="2"/>
          <w:sz w:val="20"/>
          <w:szCs w:val="20"/>
        </w:rPr>
        <w:t> </w:t>
      </w:r>
      <w:r w:rsidRPr="001B070D">
        <w:rPr>
          <w:color w:val="000000"/>
          <w:kern w:val="2"/>
          <w:sz w:val="20"/>
          <w:szCs w:val="20"/>
        </w:rPr>
        <w:t>5.10. Договора.</w:t>
      </w:r>
    </w:p>
    <w:p w14:paraId="1AFBDFD3" w14:textId="77777777" w:rsidR="002407DD" w:rsidRPr="001B070D" w:rsidRDefault="002407DD" w:rsidP="0010224E">
      <w:pPr>
        <w:spacing w:line="240" w:lineRule="auto"/>
        <w:jc w:val="center"/>
        <w:rPr>
          <w:b/>
          <w:bCs/>
          <w:i/>
          <w:caps/>
          <w:color w:val="000000"/>
          <w:kern w:val="17"/>
          <w:sz w:val="20"/>
          <w:szCs w:val="20"/>
        </w:rPr>
      </w:pPr>
    </w:p>
    <w:p w14:paraId="4BC664F0" w14:textId="77777777" w:rsidR="002407DD" w:rsidRPr="001B070D" w:rsidRDefault="002407DD" w:rsidP="00384C0D">
      <w:pPr>
        <w:keepNext/>
        <w:numPr>
          <w:ilvl w:val="0"/>
          <w:numId w:val="4"/>
        </w:numPr>
        <w:spacing w:line="240" w:lineRule="auto"/>
        <w:ind w:left="357" w:hanging="357"/>
        <w:rPr>
          <w:b/>
          <w:caps/>
          <w:spacing w:val="12"/>
          <w:sz w:val="20"/>
          <w:szCs w:val="20"/>
        </w:rPr>
      </w:pPr>
      <w:r w:rsidRPr="001B070D">
        <w:rPr>
          <w:b/>
          <w:caps/>
          <w:spacing w:val="12"/>
          <w:sz w:val="20"/>
          <w:szCs w:val="20"/>
        </w:rPr>
        <w:t>Прочие условия</w:t>
      </w:r>
    </w:p>
    <w:p w14:paraId="151B2960" w14:textId="77777777" w:rsidR="002407DD" w:rsidRPr="001E6F07" w:rsidRDefault="002407DD" w:rsidP="001E6F07">
      <w:pPr>
        <w:numPr>
          <w:ilvl w:val="1"/>
          <w:numId w:val="4"/>
        </w:numPr>
        <w:tabs>
          <w:tab w:val="left" w:pos="426"/>
        </w:tabs>
        <w:spacing w:line="240" w:lineRule="auto"/>
        <w:ind w:left="0" w:firstLine="0"/>
        <w:jc w:val="both"/>
        <w:rPr>
          <w:bCs/>
          <w:color w:val="000000"/>
          <w:sz w:val="20"/>
          <w:szCs w:val="20"/>
        </w:rPr>
      </w:pPr>
      <w:r w:rsidRPr="001E6F07">
        <w:rPr>
          <w:bCs/>
          <w:sz w:val="20"/>
          <w:szCs w:val="20"/>
        </w:rPr>
        <w:t xml:space="preserve">Стороны сохраняют конфиденциальную </w:t>
      </w:r>
      <w:r w:rsidRPr="001E6F07">
        <w:rPr>
          <w:bCs/>
          <w:color w:val="000000"/>
          <w:sz w:val="20"/>
          <w:szCs w:val="20"/>
        </w:rPr>
        <w:t>информацию, связанную с Договором, и обязуются использовать ее исключительно в рамках выполнения своих договорных обязательств. Не подлежат разглашению или передаче третьим лицам никакие данные, которые стали известны Исполнителю вследствие оказания услуг по Договору. Не является нарушением настоящей статьи разглашение той информации, которая стала известна третьим лицам в порядке, установленном действующим законодательством РФ. Факт заключения и предмет Договора не являются конфиденциальными и могут использоваться Сторонами в рекламно-маркетинговых целях.</w:t>
      </w:r>
    </w:p>
    <w:p w14:paraId="4E0F07B7" w14:textId="77777777" w:rsidR="002407DD" w:rsidRPr="001E6F07" w:rsidRDefault="002407DD" w:rsidP="001E6F07">
      <w:pPr>
        <w:numPr>
          <w:ilvl w:val="1"/>
          <w:numId w:val="4"/>
        </w:numPr>
        <w:tabs>
          <w:tab w:val="left" w:pos="426"/>
        </w:tabs>
        <w:spacing w:line="240" w:lineRule="auto"/>
        <w:ind w:left="0" w:firstLine="0"/>
        <w:jc w:val="both"/>
        <w:rPr>
          <w:bCs/>
          <w:color w:val="000000"/>
          <w:sz w:val="20"/>
          <w:szCs w:val="20"/>
        </w:rPr>
      </w:pPr>
      <w:r w:rsidRPr="001E6F07">
        <w:rPr>
          <w:bCs/>
          <w:color w:val="000000"/>
          <w:sz w:val="20"/>
          <w:szCs w:val="20"/>
        </w:rPr>
        <w:t>Ни одна из Сторон не имеет право передавать свои права и обязанности по Договору третьей стороне без письменного на то согласия другой Стороны, иначе, чем в случаях определенных законами РФ.</w:t>
      </w:r>
    </w:p>
    <w:p w14:paraId="31A7C808" w14:textId="77777777" w:rsidR="002407DD" w:rsidRPr="001E6F07" w:rsidRDefault="002407DD" w:rsidP="001E6F07">
      <w:pPr>
        <w:numPr>
          <w:ilvl w:val="1"/>
          <w:numId w:val="4"/>
        </w:numPr>
        <w:tabs>
          <w:tab w:val="left" w:pos="426"/>
        </w:tabs>
        <w:spacing w:line="240" w:lineRule="auto"/>
        <w:ind w:left="0" w:firstLine="0"/>
        <w:jc w:val="both"/>
        <w:rPr>
          <w:bCs/>
          <w:color w:val="000000"/>
          <w:sz w:val="20"/>
          <w:szCs w:val="20"/>
        </w:rPr>
      </w:pPr>
      <w:r w:rsidRPr="001B070D">
        <w:rPr>
          <w:sz w:val="20"/>
          <w:szCs w:val="20"/>
        </w:rPr>
        <w:t xml:space="preserve">Все </w:t>
      </w:r>
      <w:r w:rsidRPr="001E6F07">
        <w:rPr>
          <w:bCs/>
          <w:color w:val="000000"/>
          <w:sz w:val="20"/>
          <w:szCs w:val="20"/>
        </w:rPr>
        <w:t xml:space="preserve">споры и разногласия по Договору разрешаются Сторонами в претензионном порядке. Претензии направляются Сторонами следующим образом: экземпляр претензии в письменном виде направляется второй Стороне по адресу ее места нахождения почтовым отправлением с уведомлением о вручении, либо курьерским отправлением; одновременно с этим копия претензии направляется второй Стороне по электронной почте на адрес, указанный в разделе 9 Договора. </w:t>
      </w:r>
    </w:p>
    <w:p w14:paraId="0CB19880" w14:textId="77777777" w:rsidR="002407DD" w:rsidRPr="001E6F07" w:rsidRDefault="002407DD" w:rsidP="001E6F07">
      <w:pPr>
        <w:tabs>
          <w:tab w:val="left" w:pos="426"/>
        </w:tabs>
        <w:spacing w:line="240" w:lineRule="auto"/>
        <w:jc w:val="both"/>
        <w:rPr>
          <w:bCs/>
          <w:color w:val="000000"/>
          <w:sz w:val="20"/>
          <w:szCs w:val="20"/>
        </w:rPr>
      </w:pPr>
      <w:r w:rsidRPr="001E6F07">
        <w:rPr>
          <w:bCs/>
          <w:color w:val="000000"/>
          <w:sz w:val="20"/>
          <w:szCs w:val="20"/>
        </w:rPr>
        <w:t xml:space="preserve">В случае не получения от виновной Стороны (в том числе </w:t>
      </w:r>
      <w:r w:rsidRPr="001E6F07">
        <w:rPr>
          <w:bCs/>
          <w:color w:val="000000"/>
          <w:sz w:val="20"/>
          <w:szCs w:val="20"/>
        </w:rPr>
        <w:lastRenderedPageBreak/>
        <w:t>посредством электронной почты, указанной в разделе 9 Договора) обоснованного ответа, либо в случае получения отказа в удовлетворении претензии полностью или в части в течение 5 (пяти) рабочих дней со дня получения виновной Стороной письменного экземпляра претензии, либо в течение 10 (десяти) рабочих дней с момента направления такой претензии виновной Стороне (в зависимости от того, что произойдет раньше), досудебный порядок урегулирования спора считается соблюденным, а спор подлежит передаче на рассмотрение Арбитражного суда г. Санкт-Петербурга и Ленинградской области.</w:t>
      </w:r>
    </w:p>
    <w:p w14:paraId="143425D1" w14:textId="77777777" w:rsidR="002407DD" w:rsidRPr="001E6F07" w:rsidRDefault="002407DD" w:rsidP="001E6F07">
      <w:pPr>
        <w:numPr>
          <w:ilvl w:val="1"/>
          <w:numId w:val="4"/>
        </w:numPr>
        <w:tabs>
          <w:tab w:val="left" w:pos="426"/>
        </w:tabs>
        <w:spacing w:line="240" w:lineRule="auto"/>
        <w:ind w:left="0" w:firstLine="0"/>
        <w:jc w:val="both"/>
        <w:rPr>
          <w:bCs/>
          <w:color w:val="000000"/>
          <w:sz w:val="20"/>
          <w:szCs w:val="20"/>
        </w:rPr>
      </w:pPr>
      <w:r w:rsidRPr="001E6F07">
        <w:rPr>
          <w:bCs/>
          <w:color w:val="000000"/>
          <w:sz w:val="20"/>
          <w:szCs w:val="20"/>
        </w:rPr>
        <w:t xml:space="preserve">Стороны признают, что официальной является письменная корреспонденция, подписанная уполномоченными на это лицами. При этом переписка, направляемая Сторонами по адресам электронной почты, указанным в разделе 9 Договора, безусловно признается Сторонами в качестве надлежащего письменного доказательства, выраженного в соответствующей электронной переписке и в том числе может использоваться Сторонами в качестве доказательства в суде. При этом Стороны признают, что электронная переписка, направляемая по указанным в </w:t>
      </w:r>
      <w:r w:rsidRPr="001E6F07">
        <w:rPr>
          <w:bCs/>
          <w:color w:val="000000"/>
          <w:sz w:val="20"/>
          <w:szCs w:val="20"/>
        </w:rPr>
        <w:t>Договоре электронным адресам, будет считаться направленной уполномоченным лицом, имеющим право выражать намерения и волю соответствующей Стороны. Таким образом, электронная переписка, направляемая Сторонами по электронным адресам, указанным в разделе 9 Договора, приравнивается по юридической силе к подписанным Сторонами документам.</w:t>
      </w:r>
    </w:p>
    <w:p w14:paraId="2F9B890F" w14:textId="77777777" w:rsidR="002407DD" w:rsidRPr="001E6F07" w:rsidRDefault="002407DD" w:rsidP="001E6F07">
      <w:pPr>
        <w:numPr>
          <w:ilvl w:val="1"/>
          <w:numId w:val="4"/>
        </w:numPr>
        <w:tabs>
          <w:tab w:val="left" w:pos="426"/>
        </w:tabs>
        <w:spacing w:line="240" w:lineRule="auto"/>
        <w:ind w:left="0" w:firstLine="0"/>
        <w:jc w:val="both"/>
        <w:rPr>
          <w:bCs/>
          <w:color w:val="000000"/>
          <w:sz w:val="20"/>
          <w:szCs w:val="20"/>
        </w:rPr>
      </w:pPr>
      <w:r w:rsidRPr="001E6F07">
        <w:rPr>
          <w:bCs/>
          <w:color w:val="000000"/>
          <w:sz w:val="20"/>
          <w:szCs w:val="20"/>
        </w:rPr>
        <w:t>По всем вопросам, не урегулированным в настоящем Договоре, Стороны руководствуются действующим законодательством РФ.</w:t>
      </w:r>
    </w:p>
    <w:p w14:paraId="7CE5DEE2" w14:textId="77777777" w:rsidR="002407DD" w:rsidRPr="001E6F07" w:rsidRDefault="002407DD" w:rsidP="001E6F07">
      <w:pPr>
        <w:numPr>
          <w:ilvl w:val="1"/>
          <w:numId w:val="4"/>
        </w:numPr>
        <w:tabs>
          <w:tab w:val="left" w:pos="426"/>
        </w:tabs>
        <w:spacing w:line="240" w:lineRule="auto"/>
        <w:ind w:left="0" w:firstLine="0"/>
        <w:jc w:val="both"/>
        <w:rPr>
          <w:bCs/>
          <w:color w:val="000000"/>
          <w:sz w:val="20"/>
          <w:szCs w:val="20"/>
        </w:rPr>
      </w:pPr>
      <w:r w:rsidRPr="001E6F07">
        <w:rPr>
          <w:bCs/>
          <w:color w:val="000000"/>
          <w:sz w:val="20"/>
          <w:szCs w:val="20"/>
        </w:rPr>
        <w:t>Настоящий Договор составлен в двух экземплярах, по одному для каждой из Сторон. Оба экземпляра идентичны и имеют равную юридическую силу.</w:t>
      </w:r>
    </w:p>
    <w:p w14:paraId="19A48D86" w14:textId="77777777" w:rsidR="002407DD" w:rsidRPr="001E6F07" w:rsidRDefault="002407DD" w:rsidP="001E6F07">
      <w:pPr>
        <w:numPr>
          <w:ilvl w:val="1"/>
          <w:numId w:val="4"/>
        </w:numPr>
        <w:tabs>
          <w:tab w:val="left" w:pos="426"/>
        </w:tabs>
        <w:spacing w:line="240" w:lineRule="auto"/>
        <w:ind w:left="0" w:firstLine="0"/>
        <w:jc w:val="both"/>
        <w:rPr>
          <w:bCs/>
          <w:color w:val="000000"/>
          <w:sz w:val="20"/>
          <w:szCs w:val="20"/>
        </w:rPr>
      </w:pPr>
      <w:r w:rsidRPr="001E6F07">
        <w:rPr>
          <w:bCs/>
          <w:color w:val="000000"/>
          <w:sz w:val="20"/>
          <w:szCs w:val="20"/>
        </w:rPr>
        <w:t>В случае, если одно или более положений настоящего Договора является по какой-либо причине незаконным, не имеющим юридической силы, то такая недействительность не оказывает влияния на действительность любого другого положения Договора, и Договор должен толковаться таким образом, как если бы он не содержал такого недействительного положения.</w:t>
      </w:r>
    </w:p>
    <w:p w14:paraId="56EED1C8" w14:textId="77777777" w:rsidR="00E1597A" w:rsidRDefault="002407DD" w:rsidP="001E6F07">
      <w:pPr>
        <w:numPr>
          <w:ilvl w:val="1"/>
          <w:numId w:val="4"/>
        </w:numPr>
        <w:tabs>
          <w:tab w:val="left" w:pos="426"/>
        </w:tabs>
        <w:spacing w:line="240" w:lineRule="auto"/>
        <w:ind w:left="0" w:firstLine="0"/>
        <w:jc w:val="both"/>
        <w:rPr>
          <w:color w:val="000000"/>
          <w:sz w:val="20"/>
          <w:szCs w:val="20"/>
        </w:rPr>
      </w:pPr>
      <w:r w:rsidRPr="001E6F07">
        <w:rPr>
          <w:bCs/>
          <w:color w:val="000000"/>
          <w:sz w:val="20"/>
          <w:szCs w:val="20"/>
        </w:rPr>
        <w:t>Подписывая</w:t>
      </w:r>
      <w:r w:rsidRPr="001B070D">
        <w:rPr>
          <w:color w:val="000000"/>
          <w:sz w:val="20"/>
          <w:szCs w:val="20"/>
        </w:rPr>
        <w:t xml:space="preserve"> настоящий Договор, Исполнитель подтверждает, что в полном объеме ознакомлен и согласен с Правилами</w:t>
      </w:r>
      <w:r w:rsidR="00E1597A">
        <w:rPr>
          <w:color w:val="000000"/>
          <w:sz w:val="20"/>
          <w:szCs w:val="20"/>
        </w:rPr>
        <w:t>.</w:t>
      </w:r>
    </w:p>
    <w:p w14:paraId="7A4D34F5" w14:textId="30E27FE5" w:rsidR="00E1597A" w:rsidRDefault="00E1597A" w:rsidP="001E6F07">
      <w:pPr>
        <w:numPr>
          <w:ilvl w:val="1"/>
          <w:numId w:val="4"/>
        </w:numPr>
        <w:tabs>
          <w:tab w:val="left" w:pos="426"/>
        </w:tabs>
        <w:spacing w:line="240" w:lineRule="auto"/>
        <w:ind w:left="0" w:firstLine="0"/>
        <w:jc w:val="both"/>
        <w:rPr>
          <w:color w:val="000000"/>
          <w:sz w:val="20"/>
          <w:szCs w:val="20"/>
        </w:rPr>
        <w:sectPr w:rsidR="00E1597A" w:rsidSect="001A79CA">
          <w:footerReference w:type="default" r:id="rId17"/>
          <w:type w:val="continuous"/>
          <w:pgSz w:w="11906" w:h="16838"/>
          <w:pgMar w:top="567" w:right="567" w:bottom="567" w:left="1418" w:header="283" w:footer="567" w:gutter="0"/>
          <w:cols w:num="2" w:space="397"/>
          <w:docGrid w:linePitch="360"/>
        </w:sectPr>
      </w:pPr>
    </w:p>
    <w:p w14:paraId="6B215F2D" w14:textId="77777777" w:rsidR="00E1597A" w:rsidRDefault="00E1597A" w:rsidP="00E1597A">
      <w:pPr>
        <w:tabs>
          <w:tab w:val="left" w:pos="426"/>
        </w:tabs>
        <w:spacing w:line="240" w:lineRule="auto"/>
        <w:jc w:val="both"/>
        <w:rPr>
          <w:color w:val="000000"/>
          <w:sz w:val="20"/>
          <w:szCs w:val="20"/>
        </w:rPr>
      </w:pPr>
    </w:p>
    <w:p w14:paraId="105136BA" w14:textId="16AD4787" w:rsidR="00E1597A" w:rsidRPr="004C21B1" w:rsidRDefault="00E1597A" w:rsidP="00E1597A">
      <w:pPr>
        <w:keepNext/>
        <w:numPr>
          <w:ilvl w:val="0"/>
          <w:numId w:val="4"/>
        </w:numPr>
        <w:spacing w:line="240" w:lineRule="auto"/>
        <w:ind w:left="357" w:hanging="357"/>
        <w:rPr>
          <w:color w:val="000000"/>
          <w:sz w:val="20"/>
          <w:szCs w:val="20"/>
        </w:rPr>
      </w:pPr>
      <w:r w:rsidRPr="00384C0D">
        <w:rPr>
          <w:b/>
          <w:caps/>
          <w:spacing w:val="12"/>
          <w:sz w:val="20"/>
          <w:szCs w:val="20"/>
        </w:rPr>
        <w:t>адреса и реквизиты сторон</w:t>
      </w:r>
    </w:p>
    <w:tbl>
      <w:tblPr>
        <w:tblStyle w:val="af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2464"/>
        <w:gridCol w:w="2551"/>
        <w:gridCol w:w="2552"/>
      </w:tblGrid>
      <w:tr w:rsidR="004C21B1" w14:paraId="66C4166C" w14:textId="77777777" w:rsidTr="004B2BD4">
        <w:tc>
          <w:tcPr>
            <w:tcW w:w="4928" w:type="dxa"/>
            <w:gridSpan w:val="2"/>
          </w:tcPr>
          <w:p w14:paraId="6A92F7A8" w14:textId="77777777" w:rsidR="00A61CEB" w:rsidRPr="001B070D" w:rsidRDefault="00A61CEB" w:rsidP="00EE79B8">
            <w:pPr>
              <w:spacing w:line="240" w:lineRule="auto"/>
              <w:rPr>
                <w:rFonts w:cs="Calibri"/>
                <w:b/>
                <w:bCs/>
                <w:sz w:val="20"/>
                <w:szCs w:val="20"/>
              </w:rPr>
            </w:pPr>
            <w:r w:rsidRPr="001B070D">
              <w:rPr>
                <w:sz w:val="20"/>
                <w:szCs w:val="20"/>
              </w:rPr>
              <w:t>Заказчик</w:t>
            </w:r>
          </w:p>
          <w:p w14:paraId="01F5E3B9" w14:textId="2333D2A8" w:rsidR="004C21B1" w:rsidRPr="00AD1476" w:rsidRDefault="00A61CEB" w:rsidP="00EE79B8">
            <w:pPr>
              <w:keepNext/>
              <w:spacing w:line="240" w:lineRule="auto"/>
              <w:rPr>
                <w:color w:val="000000"/>
                <w:sz w:val="28"/>
                <w:szCs w:val="28"/>
              </w:rPr>
            </w:pPr>
            <w:r w:rsidRPr="00AD1476">
              <w:rPr>
                <w:sz w:val="28"/>
                <w:szCs w:val="28"/>
              </w:rPr>
              <w:t>ООО «Адривер»</w:t>
            </w:r>
          </w:p>
        </w:tc>
        <w:tc>
          <w:tcPr>
            <w:tcW w:w="5103" w:type="dxa"/>
            <w:gridSpan w:val="2"/>
          </w:tcPr>
          <w:p w14:paraId="50B71E01" w14:textId="77777777" w:rsidR="00A61CEB" w:rsidRPr="001B070D" w:rsidRDefault="00A61CEB" w:rsidP="00EE79B8">
            <w:pPr>
              <w:spacing w:line="240" w:lineRule="auto"/>
              <w:rPr>
                <w:rFonts w:cs="Calibri"/>
                <w:b/>
                <w:bCs/>
                <w:sz w:val="20"/>
                <w:szCs w:val="20"/>
              </w:rPr>
            </w:pPr>
            <w:r w:rsidRPr="001B070D">
              <w:rPr>
                <w:sz w:val="20"/>
                <w:szCs w:val="20"/>
              </w:rPr>
              <w:t>Исполнитель</w:t>
            </w:r>
          </w:p>
          <w:p w14:paraId="512DD7FE" w14:textId="1C06FC62" w:rsidR="004C21B1" w:rsidRPr="00AD1476" w:rsidRDefault="00A61CEB" w:rsidP="00EE79B8">
            <w:pPr>
              <w:keepNext/>
              <w:spacing w:line="240" w:lineRule="auto"/>
              <w:rPr>
                <w:color w:val="000000"/>
                <w:sz w:val="28"/>
                <w:szCs w:val="28"/>
              </w:rPr>
            </w:pPr>
            <w:r w:rsidRPr="00AD1476">
              <w:rPr>
                <w:sz w:val="28"/>
                <w:szCs w:val="28"/>
                <w:lang w:val="en-US"/>
              </w:rPr>
              <w:t>[Company Name]</w:t>
            </w:r>
          </w:p>
        </w:tc>
      </w:tr>
      <w:tr w:rsidR="004C21B1" w14:paraId="47345870" w14:textId="77777777" w:rsidTr="004B2BD4">
        <w:tc>
          <w:tcPr>
            <w:tcW w:w="4928" w:type="dxa"/>
            <w:gridSpan w:val="2"/>
          </w:tcPr>
          <w:p w14:paraId="0B9D1457" w14:textId="794AA83C" w:rsidR="004C21B1" w:rsidRDefault="00A61CEB" w:rsidP="00EE79B8">
            <w:pPr>
              <w:keepNext/>
              <w:spacing w:line="240" w:lineRule="auto"/>
              <w:rPr>
                <w:color w:val="000000"/>
                <w:sz w:val="20"/>
                <w:szCs w:val="20"/>
              </w:rPr>
            </w:pPr>
            <w:r w:rsidRPr="00A61CEB">
              <w:rPr>
                <w:color w:val="000000"/>
                <w:sz w:val="20"/>
                <w:szCs w:val="20"/>
              </w:rPr>
              <w:t xml:space="preserve">Адрес места нахождения: </w:t>
            </w:r>
            <w:r w:rsidRPr="00A61CEB">
              <w:rPr>
                <w:b/>
                <w:bCs/>
                <w:color w:val="000000"/>
                <w:sz w:val="20"/>
                <w:szCs w:val="20"/>
              </w:rPr>
              <w:t>197374, Санкт-Петербург, ул.</w:t>
            </w:r>
            <w:r>
              <w:rPr>
                <w:b/>
                <w:bCs/>
                <w:color w:val="000000"/>
                <w:sz w:val="20"/>
                <w:szCs w:val="20"/>
              </w:rPr>
              <w:t> </w:t>
            </w:r>
            <w:r w:rsidRPr="00A61CEB">
              <w:rPr>
                <w:b/>
                <w:bCs/>
                <w:color w:val="000000"/>
                <w:sz w:val="20"/>
                <w:szCs w:val="20"/>
              </w:rPr>
              <w:t>Савушкина, д. 83, корп. 3, лит. А.</w:t>
            </w:r>
          </w:p>
        </w:tc>
        <w:tc>
          <w:tcPr>
            <w:tcW w:w="5103" w:type="dxa"/>
            <w:gridSpan w:val="2"/>
          </w:tcPr>
          <w:p w14:paraId="53B57F02" w14:textId="5051265A" w:rsidR="006C300B" w:rsidRPr="006C300B" w:rsidRDefault="006C300B" w:rsidP="00EE79B8">
            <w:pPr>
              <w:keepNext/>
              <w:spacing w:line="240" w:lineRule="auto"/>
              <w:rPr>
                <w:color w:val="000000"/>
                <w:sz w:val="20"/>
                <w:szCs w:val="20"/>
              </w:rPr>
            </w:pPr>
            <w:r w:rsidRPr="006C300B">
              <w:rPr>
                <w:color w:val="000000"/>
                <w:sz w:val="20"/>
                <w:szCs w:val="20"/>
              </w:rPr>
              <w:t xml:space="preserve">Адрес места нахождения: </w:t>
            </w:r>
            <w:r w:rsidRPr="006C300B">
              <w:rPr>
                <w:b/>
                <w:bCs/>
                <w:color w:val="000000"/>
                <w:sz w:val="20"/>
                <w:szCs w:val="20"/>
              </w:rPr>
              <w:t>000000, _______, _______, ___</w:t>
            </w:r>
            <w:r w:rsidR="00EE79B8">
              <w:rPr>
                <w:b/>
                <w:bCs/>
                <w:color w:val="000000"/>
                <w:sz w:val="20"/>
                <w:szCs w:val="20"/>
              </w:rPr>
              <w:t>_</w:t>
            </w:r>
            <w:r w:rsidRPr="006C300B">
              <w:rPr>
                <w:b/>
                <w:bCs/>
                <w:color w:val="000000"/>
                <w:sz w:val="20"/>
                <w:szCs w:val="20"/>
              </w:rPr>
              <w:t>_</w:t>
            </w:r>
          </w:p>
          <w:p w14:paraId="2421FEAF" w14:textId="74D6630A" w:rsidR="004C21B1" w:rsidRDefault="006C300B" w:rsidP="00EE79B8">
            <w:pPr>
              <w:keepNext/>
              <w:spacing w:line="240" w:lineRule="auto"/>
              <w:rPr>
                <w:color w:val="000000"/>
                <w:sz w:val="20"/>
                <w:szCs w:val="20"/>
              </w:rPr>
            </w:pPr>
            <w:r w:rsidRPr="006C300B">
              <w:rPr>
                <w:color w:val="000000"/>
                <w:sz w:val="20"/>
                <w:szCs w:val="20"/>
              </w:rPr>
              <w:t xml:space="preserve">Почтовый адрес: </w:t>
            </w:r>
            <w:r w:rsidRPr="006C300B">
              <w:rPr>
                <w:b/>
                <w:bCs/>
                <w:color w:val="000000"/>
                <w:sz w:val="20"/>
                <w:szCs w:val="20"/>
              </w:rPr>
              <w:t>000000, _______, _______, _______</w:t>
            </w:r>
          </w:p>
        </w:tc>
      </w:tr>
      <w:tr w:rsidR="00EE79B8" w14:paraId="2D8458C4" w14:textId="77777777" w:rsidTr="004B2BD4">
        <w:tc>
          <w:tcPr>
            <w:tcW w:w="4928" w:type="dxa"/>
            <w:gridSpan w:val="2"/>
          </w:tcPr>
          <w:p w14:paraId="3573F60F" w14:textId="50EBA76A" w:rsidR="00EE79B8" w:rsidRPr="00EE79B8" w:rsidRDefault="00EE79B8" w:rsidP="00EE79B8">
            <w:pPr>
              <w:keepNext/>
              <w:spacing w:line="240" w:lineRule="auto"/>
              <w:rPr>
                <w:color w:val="000000"/>
                <w:sz w:val="20"/>
                <w:szCs w:val="20"/>
              </w:rPr>
            </w:pPr>
            <w:r w:rsidRPr="00EE79B8">
              <w:rPr>
                <w:color w:val="000000"/>
                <w:sz w:val="20"/>
                <w:szCs w:val="20"/>
              </w:rPr>
              <w:t>ИНН</w:t>
            </w:r>
            <w:r>
              <w:rPr>
                <w:color w:val="000000"/>
                <w:sz w:val="20"/>
                <w:szCs w:val="20"/>
              </w:rPr>
              <w:t>/</w:t>
            </w:r>
            <w:r w:rsidRPr="00EE79B8">
              <w:rPr>
                <w:color w:val="000000"/>
                <w:sz w:val="20"/>
                <w:szCs w:val="20"/>
              </w:rPr>
              <w:t xml:space="preserve">КПП </w:t>
            </w:r>
            <w:r w:rsidRPr="00EE79B8">
              <w:rPr>
                <w:b/>
                <w:bCs/>
                <w:color w:val="000000"/>
                <w:sz w:val="20"/>
                <w:szCs w:val="20"/>
              </w:rPr>
              <w:t>781337891</w:t>
            </w:r>
            <w:r w:rsidRPr="0065149F">
              <w:rPr>
                <w:b/>
                <w:bCs/>
                <w:color w:val="000000"/>
                <w:sz w:val="20"/>
                <w:szCs w:val="20"/>
              </w:rPr>
              <w:t>6</w:t>
            </w:r>
            <w:r w:rsidR="002B27B8" w:rsidRPr="0065149F">
              <w:rPr>
                <w:b/>
                <w:bCs/>
                <w:color w:val="000000"/>
                <w:sz w:val="20"/>
                <w:szCs w:val="20"/>
              </w:rPr>
              <w:t xml:space="preserve"> </w:t>
            </w:r>
            <w:r w:rsidRPr="0065149F">
              <w:rPr>
                <w:b/>
                <w:bCs/>
                <w:color w:val="000000"/>
                <w:sz w:val="20"/>
                <w:szCs w:val="20"/>
              </w:rPr>
              <w:t>/</w:t>
            </w:r>
            <w:r w:rsidR="002B27B8" w:rsidRPr="0065149F">
              <w:rPr>
                <w:b/>
                <w:bCs/>
                <w:color w:val="000000"/>
                <w:sz w:val="20"/>
                <w:szCs w:val="20"/>
              </w:rPr>
              <w:t xml:space="preserve"> </w:t>
            </w:r>
            <w:r w:rsidRPr="0065149F">
              <w:rPr>
                <w:b/>
                <w:bCs/>
                <w:color w:val="000000"/>
                <w:sz w:val="20"/>
                <w:szCs w:val="20"/>
              </w:rPr>
              <w:t>781401001</w:t>
            </w:r>
          </w:p>
          <w:p w14:paraId="3CB35BCA" w14:textId="77777777" w:rsidR="00EE79B8" w:rsidRPr="00EE79B8" w:rsidRDefault="00EE79B8" w:rsidP="00EE79B8">
            <w:pPr>
              <w:keepNext/>
              <w:spacing w:line="240" w:lineRule="auto"/>
              <w:rPr>
                <w:color w:val="000000"/>
                <w:sz w:val="20"/>
                <w:szCs w:val="20"/>
              </w:rPr>
            </w:pPr>
            <w:r w:rsidRPr="00EE79B8">
              <w:rPr>
                <w:color w:val="000000"/>
                <w:sz w:val="20"/>
                <w:szCs w:val="20"/>
              </w:rPr>
              <w:t xml:space="preserve">Почтовый адрес: </w:t>
            </w:r>
            <w:r w:rsidRPr="00EE79B8">
              <w:rPr>
                <w:b/>
                <w:bCs/>
                <w:color w:val="000000"/>
                <w:sz w:val="20"/>
                <w:szCs w:val="20"/>
              </w:rPr>
              <w:t xml:space="preserve">101000, г. Москва, Большой Харитоньевский переулок, д. 10, </w:t>
            </w:r>
            <w:proofErr w:type="spellStart"/>
            <w:r w:rsidRPr="00EE79B8">
              <w:rPr>
                <w:b/>
                <w:bCs/>
                <w:color w:val="000000"/>
                <w:sz w:val="20"/>
                <w:szCs w:val="20"/>
              </w:rPr>
              <w:t>эт</w:t>
            </w:r>
            <w:proofErr w:type="spellEnd"/>
            <w:r w:rsidRPr="00EE79B8">
              <w:rPr>
                <w:b/>
                <w:bCs/>
                <w:color w:val="000000"/>
                <w:sz w:val="20"/>
                <w:szCs w:val="20"/>
              </w:rPr>
              <w:t>. 2, ком. 13</w:t>
            </w:r>
          </w:p>
          <w:p w14:paraId="47D53304" w14:textId="77777777" w:rsidR="00EE79B8" w:rsidRPr="00EE79B8" w:rsidRDefault="00EE79B8" w:rsidP="00EE79B8">
            <w:pPr>
              <w:keepNext/>
              <w:spacing w:line="240" w:lineRule="auto"/>
              <w:rPr>
                <w:color w:val="000000"/>
                <w:sz w:val="20"/>
                <w:szCs w:val="20"/>
              </w:rPr>
            </w:pPr>
            <w:r w:rsidRPr="00EE79B8">
              <w:rPr>
                <w:color w:val="000000"/>
                <w:sz w:val="20"/>
                <w:szCs w:val="20"/>
              </w:rPr>
              <w:t xml:space="preserve">КПП </w:t>
            </w:r>
            <w:r w:rsidRPr="00EE79B8">
              <w:rPr>
                <w:b/>
                <w:bCs/>
                <w:color w:val="000000"/>
                <w:sz w:val="20"/>
                <w:szCs w:val="20"/>
              </w:rPr>
              <w:t>770143001</w:t>
            </w:r>
          </w:p>
          <w:p w14:paraId="59130A1A" w14:textId="77777777" w:rsidR="00EE79B8" w:rsidRPr="00EE79B8" w:rsidRDefault="00EE79B8" w:rsidP="00EE79B8">
            <w:pPr>
              <w:keepNext/>
              <w:spacing w:line="240" w:lineRule="auto"/>
              <w:rPr>
                <w:color w:val="000000"/>
                <w:sz w:val="20"/>
                <w:szCs w:val="20"/>
              </w:rPr>
            </w:pPr>
          </w:p>
          <w:p w14:paraId="4A7765A1" w14:textId="77777777" w:rsidR="00EE79B8" w:rsidRPr="00EE79B8" w:rsidRDefault="00EE79B8" w:rsidP="00EE79B8">
            <w:pPr>
              <w:keepNext/>
              <w:spacing w:line="240" w:lineRule="auto"/>
              <w:rPr>
                <w:color w:val="000000"/>
                <w:sz w:val="20"/>
                <w:szCs w:val="20"/>
              </w:rPr>
            </w:pPr>
            <w:r w:rsidRPr="00EE79B8">
              <w:rPr>
                <w:color w:val="000000"/>
                <w:sz w:val="20"/>
                <w:szCs w:val="20"/>
              </w:rPr>
              <w:t xml:space="preserve">р/с </w:t>
            </w:r>
            <w:r w:rsidRPr="00E6753C">
              <w:rPr>
                <w:b/>
                <w:bCs/>
                <w:color w:val="000000"/>
                <w:sz w:val="20"/>
                <w:szCs w:val="20"/>
              </w:rPr>
              <w:t>40702810555070002624</w:t>
            </w:r>
            <w:r w:rsidRPr="00EE79B8">
              <w:rPr>
                <w:color w:val="000000"/>
                <w:sz w:val="20"/>
                <w:szCs w:val="20"/>
              </w:rPr>
              <w:t xml:space="preserve"> в Северо-Западный банк ПАО Сбербанк </w:t>
            </w:r>
          </w:p>
          <w:p w14:paraId="0CC35720" w14:textId="6182B7B0" w:rsidR="00EE79B8" w:rsidRPr="00A61CEB" w:rsidRDefault="00EE79B8" w:rsidP="00EE79B8">
            <w:pPr>
              <w:keepNext/>
              <w:spacing w:line="240" w:lineRule="auto"/>
              <w:rPr>
                <w:color w:val="000000"/>
                <w:sz w:val="20"/>
                <w:szCs w:val="20"/>
              </w:rPr>
            </w:pPr>
            <w:r w:rsidRPr="00EE79B8">
              <w:rPr>
                <w:color w:val="000000"/>
                <w:sz w:val="20"/>
                <w:szCs w:val="20"/>
              </w:rPr>
              <w:t xml:space="preserve">к/с </w:t>
            </w:r>
            <w:r w:rsidRPr="00E6753C">
              <w:rPr>
                <w:b/>
                <w:bCs/>
                <w:color w:val="000000"/>
                <w:sz w:val="20"/>
                <w:szCs w:val="20"/>
              </w:rPr>
              <w:t>30101810500000000653</w:t>
            </w:r>
            <w:r w:rsidRPr="00EE79B8">
              <w:rPr>
                <w:color w:val="000000"/>
                <w:sz w:val="20"/>
                <w:szCs w:val="20"/>
              </w:rPr>
              <w:t xml:space="preserve"> БИК </w:t>
            </w:r>
            <w:r w:rsidRPr="00E6753C">
              <w:rPr>
                <w:b/>
                <w:bCs/>
                <w:color w:val="000000"/>
                <w:sz w:val="20"/>
                <w:szCs w:val="20"/>
              </w:rPr>
              <w:t>044030653</w:t>
            </w:r>
          </w:p>
        </w:tc>
        <w:tc>
          <w:tcPr>
            <w:tcW w:w="5103" w:type="dxa"/>
            <w:gridSpan w:val="2"/>
          </w:tcPr>
          <w:p w14:paraId="1D848FC0" w14:textId="260BD44B" w:rsidR="00F95E8C" w:rsidRPr="00EE79B8" w:rsidRDefault="00F95E8C" w:rsidP="00F95E8C">
            <w:pPr>
              <w:keepNext/>
              <w:spacing w:line="240" w:lineRule="auto"/>
              <w:rPr>
                <w:color w:val="000000"/>
                <w:sz w:val="20"/>
                <w:szCs w:val="20"/>
              </w:rPr>
            </w:pPr>
            <w:r w:rsidRPr="00EE79B8">
              <w:rPr>
                <w:color w:val="000000"/>
                <w:sz w:val="20"/>
                <w:szCs w:val="20"/>
              </w:rPr>
              <w:t>ИНН</w:t>
            </w:r>
            <w:r>
              <w:rPr>
                <w:color w:val="000000"/>
                <w:sz w:val="20"/>
                <w:szCs w:val="20"/>
              </w:rPr>
              <w:t>/</w:t>
            </w:r>
            <w:r w:rsidRPr="00EE79B8">
              <w:rPr>
                <w:color w:val="000000"/>
                <w:sz w:val="20"/>
                <w:szCs w:val="20"/>
              </w:rPr>
              <w:t>КПП</w:t>
            </w:r>
            <w:r w:rsidRPr="00011E0B">
              <w:rPr>
                <w:b/>
                <w:bCs/>
                <w:color w:val="000000"/>
                <w:sz w:val="20"/>
                <w:szCs w:val="20"/>
              </w:rPr>
              <w:t xml:space="preserve"> </w:t>
            </w:r>
            <w:r w:rsidR="00011E0B" w:rsidRPr="00011E0B">
              <w:rPr>
                <w:b/>
                <w:bCs/>
                <w:color w:val="000000"/>
                <w:sz w:val="20"/>
                <w:szCs w:val="20"/>
              </w:rPr>
              <w:t>___</w:t>
            </w:r>
            <w:r w:rsidRPr="00011E0B">
              <w:rPr>
                <w:b/>
                <w:bCs/>
                <w:color w:val="000000"/>
                <w:sz w:val="20"/>
                <w:szCs w:val="20"/>
              </w:rPr>
              <w:t>/</w:t>
            </w:r>
            <w:r w:rsidR="00011E0B" w:rsidRPr="00011E0B">
              <w:rPr>
                <w:b/>
                <w:bCs/>
                <w:color w:val="000000"/>
                <w:sz w:val="20"/>
                <w:szCs w:val="20"/>
              </w:rPr>
              <w:t>___</w:t>
            </w:r>
            <w:r w:rsidRPr="0065149F">
              <w:rPr>
                <w:b/>
                <w:bCs/>
                <w:color w:val="000000"/>
                <w:sz w:val="20"/>
                <w:szCs w:val="20"/>
              </w:rPr>
              <w:t xml:space="preserve"> </w:t>
            </w:r>
          </w:p>
          <w:p w14:paraId="5A15FFEC" w14:textId="77777777" w:rsidR="00F95E8C" w:rsidRPr="00EE79B8" w:rsidRDefault="00F95E8C" w:rsidP="00F95E8C">
            <w:pPr>
              <w:keepNext/>
              <w:spacing w:line="240" w:lineRule="auto"/>
              <w:rPr>
                <w:color w:val="000000"/>
                <w:sz w:val="20"/>
                <w:szCs w:val="20"/>
              </w:rPr>
            </w:pPr>
          </w:p>
          <w:p w14:paraId="1907E19F" w14:textId="6ED14C5B" w:rsidR="00F95E8C" w:rsidRPr="00EE79B8" w:rsidRDefault="00F95E8C" w:rsidP="00F95E8C">
            <w:pPr>
              <w:keepNext/>
              <w:spacing w:line="240" w:lineRule="auto"/>
              <w:rPr>
                <w:color w:val="000000"/>
                <w:sz w:val="20"/>
                <w:szCs w:val="20"/>
              </w:rPr>
            </w:pPr>
            <w:r w:rsidRPr="00EE79B8">
              <w:rPr>
                <w:color w:val="000000"/>
                <w:sz w:val="20"/>
                <w:szCs w:val="20"/>
              </w:rPr>
              <w:t>р/с</w:t>
            </w:r>
            <w:r w:rsidR="00011E0B" w:rsidRPr="00011E0B">
              <w:rPr>
                <w:b/>
                <w:bCs/>
                <w:color w:val="000000"/>
                <w:sz w:val="20"/>
                <w:szCs w:val="20"/>
              </w:rPr>
              <w:t xml:space="preserve"> ___</w:t>
            </w:r>
            <w:r w:rsidRPr="00011E0B">
              <w:rPr>
                <w:b/>
                <w:bCs/>
                <w:color w:val="000000"/>
                <w:sz w:val="20"/>
                <w:szCs w:val="20"/>
              </w:rPr>
              <w:t xml:space="preserve"> </w:t>
            </w:r>
            <w:r w:rsidRPr="00EE79B8">
              <w:rPr>
                <w:color w:val="000000"/>
                <w:sz w:val="20"/>
                <w:szCs w:val="20"/>
              </w:rPr>
              <w:t>в</w:t>
            </w:r>
            <w:r w:rsidR="00840130">
              <w:rPr>
                <w:color w:val="000000"/>
                <w:sz w:val="20"/>
                <w:szCs w:val="20"/>
              </w:rPr>
              <w:t xml:space="preserve"> банке</w:t>
            </w:r>
            <w:r w:rsidRPr="00EE79B8">
              <w:rPr>
                <w:color w:val="000000"/>
                <w:sz w:val="20"/>
                <w:szCs w:val="20"/>
              </w:rPr>
              <w:t xml:space="preserve"> </w:t>
            </w:r>
            <w:r w:rsidR="00583445">
              <w:rPr>
                <w:color w:val="000000"/>
                <w:sz w:val="20"/>
                <w:szCs w:val="20"/>
              </w:rPr>
              <w:t>______</w:t>
            </w:r>
          </w:p>
          <w:p w14:paraId="3CF21109" w14:textId="724428C8" w:rsidR="00EE79B8" w:rsidRPr="006C300B" w:rsidRDefault="00F95E8C" w:rsidP="00F95E8C">
            <w:pPr>
              <w:keepNext/>
              <w:spacing w:line="240" w:lineRule="auto"/>
              <w:rPr>
                <w:color w:val="000000"/>
                <w:sz w:val="20"/>
                <w:szCs w:val="20"/>
              </w:rPr>
            </w:pPr>
            <w:r w:rsidRPr="00EE79B8">
              <w:rPr>
                <w:color w:val="000000"/>
                <w:sz w:val="20"/>
                <w:szCs w:val="20"/>
              </w:rPr>
              <w:t>к/с</w:t>
            </w:r>
            <w:r w:rsidR="00583445">
              <w:rPr>
                <w:b/>
                <w:bCs/>
                <w:color w:val="000000"/>
                <w:sz w:val="20"/>
                <w:szCs w:val="20"/>
              </w:rPr>
              <w:t xml:space="preserve"> ____</w:t>
            </w:r>
            <w:r w:rsidRPr="00EE79B8">
              <w:rPr>
                <w:color w:val="000000"/>
                <w:sz w:val="20"/>
                <w:szCs w:val="20"/>
              </w:rPr>
              <w:t xml:space="preserve"> БИК</w:t>
            </w:r>
            <w:r w:rsidR="00583445">
              <w:rPr>
                <w:b/>
                <w:bCs/>
                <w:color w:val="000000"/>
                <w:sz w:val="20"/>
                <w:szCs w:val="20"/>
              </w:rPr>
              <w:t xml:space="preserve"> _____</w:t>
            </w:r>
          </w:p>
        </w:tc>
      </w:tr>
      <w:tr w:rsidR="00840130" w14:paraId="47C145F6" w14:textId="77777777" w:rsidTr="004B2BD4">
        <w:tc>
          <w:tcPr>
            <w:tcW w:w="4928" w:type="dxa"/>
            <w:gridSpan w:val="2"/>
          </w:tcPr>
          <w:p w14:paraId="264D4753" w14:textId="1722CCC7" w:rsidR="00840130" w:rsidRPr="00EE79B8" w:rsidRDefault="00840130" w:rsidP="00EE79B8">
            <w:pPr>
              <w:keepNext/>
              <w:spacing w:line="240" w:lineRule="auto"/>
              <w:rPr>
                <w:color w:val="000000"/>
                <w:sz w:val="20"/>
                <w:szCs w:val="20"/>
              </w:rPr>
            </w:pPr>
            <w:r w:rsidRPr="00840130">
              <w:rPr>
                <w:color w:val="000000"/>
                <w:sz w:val="20"/>
                <w:szCs w:val="20"/>
              </w:rPr>
              <w:t xml:space="preserve">Телефон: </w:t>
            </w:r>
            <w:r w:rsidRPr="00840130">
              <w:rPr>
                <w:b/>
                <w:bCs/>
                <w:color w:val="000000"/>
                <w:sz w:val="20"/>
                <w:szCs w:val="20"/>
              </w:rPr>
              <w:t>(812) 438-10-74</w:t>
            </w:r>
          </w:p>
        </w:tc>
        <w:tc>
          <w:tcPr>
            <w:tcW w:w="5103" w:type="dxa"/>
            <w:gridSpan w:val="2"/>
          </w:tcPr>
          <w:p w14:paraId="7DB5EFE6" w14:textId="66641F3D" w:rsidR="00840130" w:rsidRPr="00EE79B8" w:rsidRDefault="00D93137" w:rsidP="00F95E8C">
            <w:pPr>
              <w:keepNext/>
              <w:spacing w:line="240" w:lineRule="auto"/>
              <w:rPr>
                <w:color w:val="000000"/>
                <w:sz w:val="20"/>
                <w:szCs w:val="20"/>
              </w:rPr>
            </w:pPr>
            <w:r w:rsidRPr="00840130">
              <w:rPr>
                <w:color w:val="000000"/>
                <w:sz w:val="20"/>
                <w:szCs w:val="20"/>
              </w:rPr>
              <w:t>Телефон:</w:t>
            </w:r>
            <w:r w:rsidRPr="00D93137">
              <w:rPr>
                <w:b/>
                <w:bCs/>
                <w:color w:val="000000"/>
                <w:sz w:val="20"/>
                <w:szCs w:val="20"/>
              </w:rPr>
              <w:t xml:space="preserve"> </w:t>
            </w:r>
          </w:p>
        </w:tc>
      </w:tr>
      <w:tr w:rsidR="00D93137" w14:paraId="3C702F17" w14:textId="77777777" w:rsidTr="004B2BD4">
        <w:tc>
          <w:tcPr>
            <w:tcW w:w="4928" w:type="dxa"/>
            <w:gridSpan w:val="2"/>
          </w:tcPr>
          <w:p w14:paraId="6A85B79B" w14:textId="585F3BA0" w:rsidR="00D93137" w:rsidRPr="00840130" w:rsidRDefault="00D93137" w:rsidP="00EE79B8">
            <w:pPr>
              <w:keepNext/>
              <w:spacing w:line="240" w:lineRule="auto"/>
              <w:rPr>
                <w:color w:val="000000"/>
                <w:sz w:val="20"/>
                <w:szCs w:val="20"/>
              </w:rPr>
            </w:pPr>
            <w:r w:rsidRPr="00D93137">
              <w:rPr>
                <w:color w:val="000000"/>
                <w:sz w:val="20"/>
                <w:szCs w:val="20"/>
              </w:rPr>
              <w:t xml:space="preserve">Электронный адрес: </w:t>
            </w:r>
            <w:hyperlink r:id="rId18" w:history="1">
              <w:r w:rsidR="00B65373" w:rsidRPr="00A777DF">
                <w:rPr>
                  <w:rStyle w:val="afa"/>
                  <w:b/>
                  <w:bCs/>
                  <w:sz w:val="20"/>
                  <w:szCs w:val="20"/>
                </w:rPr>
                <w:t>sales@adriver.ru</w:t>
              </w:r>
            </w:hyperlink>
          </w:p>
        </w:tc>
        <w:tc>
          <w:tcPr>
            <w:tcW w:w="5103" w:type="dxa"/>
            <w:gridSpan w:val="2"/>
          </w:tcPr>
          <w:p w14:paraId="26E1B883" w14:textId="42F19158" w:rsidR="00D93137" w:rsidRPr="008E4AD3" w:rsidRDefault="00D93137" w:rsidP="00F95E8C">
            <w:pPr>
              <w:keepNext/>
              <w:spacing w:line="240" w:lineRule="auto"/>
              <w:rPr>
                <w:b/>
                <w:bCs/>
                <w:color w:val="000000"/>
                <w:sz w:val="20"/>
                <w:szCs w:val="20"/>
                <w:lang w:val="en-US"/>
              </w:rPr>
            </w:pPr>
            <w:r w:rsidRPr="00D93137">
              <w:rPr>
                <w:color w:val="000000"/>
                <w:sz w:val="20"/>
                <w:szCs w:val="20"/>
              </w:rPr>
              <w:t>Электронный адрес</w:t>
            </w:r>
            <w:r>
              <w:rPr>
                <w:color w:val="000000"/>
                <w:sz w:val="20"/>
                <w:szCs w:val="20"/>
              </w:rPr>
              <w:t>:</w:t>
            </w:r>
            <w:r w:rsidR="00FB0E83" w:rsidRPr="00FB0E83">
              <w:rPr>
                <w:b/>
                <w:bCs/>
                <w:color w:val="000000"/>
                <w:sz w:val="20"/>
                <w:szCs w:val="20"/>
              </w:rPr>
              <w:t xml:space="preserve"> </w:t>
            </w:r>
            <w:r w:rsidR="008E4AD3">
              <w:rPr>
                <w:b/>
                <w:bCs/>
                <w:color w:val="000000"/>
                <w:sz w:val="20"/>
                <w:szCs w:val="20"/>
              </w:rPr>
              <w:t>____</w:t>
            </w:r>
            <w:r w:rsidR="008E4AD3">
              <w:rPr>
                <w:b/>
                <w:bCs/>
                <w:color w:val="000000"/>
                <w:sz w:val="20"/>
                <w:szCs w:val="20"/>
                <w:lang w:val="en-US"/>
              </w:rPr>
              <w:t>@___</w:t>
            </w:r>
          </w:p>
        </w:tc>
      </w:tr>
      <w:tr w:rsidR="007D5238" w14:paraId="1FC54BC4" w14:textId="77777777" w:rsidTr="004B2BD4">
        <w:tc>
          <w:tcPr>
            <w:tcW w:w="2464" w:type="dxa"/>
          </w:tcPr>
          <w:p w14:paraId="75AA38C9" w14:textId="77777777" w:rsidR="007D5238" w:rsidRDefault="007D5238" w:rsidP="007D5238">
            <w:pPr>
              <w:keepNext/>
              <w:spacing w:line="240" w:lineRule="auto"/>
              <w:jc w:val="right"/>
              <w:rPr>
                <w:color w:val="000000"/>
                <w:sz w:val="20"/>
                <w:szCs w:val="20"/>
              </w:rPr>
            </w:pPr>
          </w:p>
          <w:p w14:paraId="28D33E94" w14:textId="61257945" w:rsidR="007D5238" w:rsidRDefault="007D5238" w:rsidP="007D5238">
            <w:pPr>
              <w:keepNext/>
              <w:spacing w:line="240" w:lineRule="auto"/>
              <w:jc w:val="right"/>
              <w:rPr>
                <w:color w:val="000000"/>
                <w:sz w:val="20"/>
                <w:szCs w:val="20"/>
              </w:rPr>
            </w:pPr>
            <w:r>
              <w:rPr>
                <w:color w:val="000000"/>
                <w:sz w:val="20"/>
                <w:szCs w:val="20"/>
              </w:rPr>
              <w:t>Генеральный директор</w:t>
            </w:r>
          </w:p>
          <w:p w14:paraId="5E158DD7" w14:textId="4B14848A" w:rsidR="007D5238" w:rsidRPr="00D93137" w:rsidRDefault="007D5238" w:rsidP="007D5238">
            <w:pPr>
              <w:keepNext/>
              <w:spacing w:line="240" w:lineRule="auto"/>
              <w:jc w:val="right"/>
              <w:rPr>
                <w:color w:val="000000"/>
                <w:sz w:val="20"/>
                <w:szCs w:val="20"/>
              </w:rPr>
            </w:pPr>
            <w:r w:rsidRPr="00536987">
              <w:rPr>
                <w:b/>
                <w:bCs/>
                <w:color w:val="000000"/>
                <w:sz w:val="20"/>
                <w:szCs w:val="20"/>
              </w:rPr>
              <w:t>Н.Л. Невенчанный</w:t>
            </w:r>
          </w:p>
        </w:tc>
        <w:tc>
          <w:tcPr>
            <w:tcW w:w="2464" w:type="dxa"/>
          </w:tcPr>
          <w:p w14:paraId="36A9E9B1" w14:textId="77777777" w:rsidR="007D5238" w:rsidRDefault="007D5238" w:rsidP="007D5238">
            <w:pPr>
              <w:keepNext/>
              <w:spacing w:line="240" w:lineRule="auto"/>
              <w:rPr>
                <w:color w:val="000000"/>
                <w:sz w:val="20"/>
                <w:szCs w:val="20"/>
              </w:rPr>
            </w:pPr>
          </w:p>
          <w:p w14:paraId="2F76F183" w14:textId="77777777" w:rsidR="007D5238" w:rsidRDefault="007D5238" w:rsidP="007D5238">
            <w:pPr>
              <w:keepNext/>
              <w:spacing w:line="240" w:lineRule="auto"/>
              <w:rPr>
                <w:color w:val="000000"/>
                <w:sz w:val="20"/>
                <w:szCs w:val="20"/>
              </w:rPr>
            </w:pPr>
          </w:p>
          <w:p w14:paraId="7A098762" w14:textId="011BE9A3" w:rsidR="007D5238" w:rsidRPr="00D93137" w:rsidRDefault="007D5238" w:rsidP="007D5238">
            <w:pPr>
              <w:keepNext/>
              <w:spacing w:line="240" w:lineRule="auto"/>
              <w:rPr>
                <w:color w:val="000000"/>
                <w:sz w:val="20"/>
                <w:szCs w:val="20"/>
              </w:rPr>
            </w:pPr>
            <w:r>
              <w:rPr>
                <w:color w:val="000000"/>
                <w:sz w:val="20"/>
                <w:szCs w:val="20"/>
              </w:rPr>
              <w:t>_____________________</w:t>
            </w:r>
          </w:p>
        </w:tc>
        <w:tc>
          <w:tcPr>
            <w:tcW w:w="2551" w:type="dxa"/>
          </w:tcPr>
          <w:p w14:paraId="5E33CCA6" w14:textId="77777777" w:rsidR="007D5238" w:rsidRDefault="007D5238" w:rsidP="007D5238">
            <w:pPr>
              <w:keepNext/>
              <w:spacing w:line="240" w:lineRule="auto"/>
              <w:jc w:val="right"/>
              <w:rPr>
                <w:color w:val="000000"/>
                <w:sz w:val="20"/>
                <w:szCs w:val="20"/>
              </w:rPr>
            </w:pPr>
          </w:p>
          <w:p w14:paraId="043EE4FC" w14:textId="77777777" w:rsidR="007D5238" w:rsidRDefault="007D5238" w:rsidP="007D5238">
            <w:pPr>
              <w:keepNext/>
              <w:spacing w:line="240" w:lineRule="auto"/>
              <w:jc w:val="right"/>
              <w:rPr>
                <w:color w:val="000000"/>
                <w:sz w:val="20"/>
                <w:szCs w:val="20"/>
              </w:rPr>
            </w:pPr>
            <w:r>
              <w:rPr>
                <w:color w:val="000000"/>
                <w:sz w:val="20"/>
                <w:szCs w:val="20"/>
              </w:rPr>
              <w:t>Генеральный директор</w:t>
            </w:r>
          </w:p>
          <w:p w14:paraId="7968EBFA" w14:textId="7BC47A56" w:rsidR="007D5238" w:rsidRPr="00AB0AFE" w:rsidRDefault="00AB0AFE" w:rsidP="007D5238">
            <w:pPr>
              <w:keepNext/>
              <w:spacing w:line="240" w:lineRule="auto"/>
              <w:jc w:val="right"/>
              <w:rPr>
                <w:b/>
                <w:bCs/>
                <w:color w:val="000000"/>
                <w:sz w:val="20"/>
                <w:szCs w:val="20"/>
                <w:lang w:val="en-US"/>
              </w:rPr>
            </w:pPr>
            <w:r w:rsidRPr="00AB0AFE">
              <w:rPr>
                <w:b/>
                <w:bCs/>
                <w:color w:val="000000"/>
                <w:sz w:val="20"/>
                <w:szCs w:val="20"/>
                <w:lang w:val="en-US"/>
              </w:rPr>
              <w:t>[</w:t>
            </w:r>
            <w:proofErr w:type="spellStart"/>
            <w:r w:rsidRPr="00AB0AFE">
              <w:rPr>
                <w:b/>
                <w:bCs/>
                <w:color w:val="000000"/>
                <w:sz w:val="20"/>
                <w:szCs w:val="20"/>
                <w:lang w:val="en-US"/>
              </w:rPr>
              <w:t>Dir_Name</w:t>
            </w:r>
            <w:proofErr w:type="spellEnd"/>
            <w:r w:rsidRPr="00AB0AFE">
              <w:rPr>
                <w:b/>
                <w:bCs/>
                <w:color w:val="000000"/>
                <w:sz w:val="20"/>
                <w:szCs w:val="20"/>
                <w:lang w:val="en-US"/>
              </w:rPr>
              <w:t>]</w:t>
            </w:r>
          </w:p>
        </w:tc>
        <w:tc>
          <w:tcPr>
            <w:tcW w:w="2552" w:type="dxa"/>
          </w:tcPr>
          <w:p w14:paraId="3989B37B" w14:textId="77777777" w:rsidR="00AB0AFE" w:rsidRDefault="00AB0AFE" w:rsidP="00AB0AFE">
            <w:pPr>
              <w:keepNext/>
              <w:spacing w:line="240" w:lineRule="auto"/>
              <w:rPr>
                <w:color w:val="000000"/>
                <w:sz w:val="20"/>
                <w:szCs w:val="20"/>
              </w:rPr>
            </w:pPr>
          </w:p>
          <w:p w14:paraId="72B759B6" w14:textId="77777777" w:rsidR="00AB0AFE" w:rsidRDefault="00AB0AFE" w:rsidP="00AB0AFE">
            <w:pPr>
              <w:keepNext/>
              <w:spacing w:line="240" w:lineRule="auto"/>
              <w:rPr>
                <w:color w:val="000000"/>
                <w:sz w:val="20"/>
                <w:szCs w:val="20"/>
              </w:rPr>
            </w:pPr>
          </w:p>
          <w:p w14:paraId="5A9BA2E7" w14:textId="7EF987C2" w:rsidR="007D5238" w:rsidRPr="00D93137" w:rsidRDefault="00AB0AFE" w:rsidP="00AB0AFE">
            <w:pPr>
              <w:keepNext/>
              <w:spacing w:line="240" w:lineRule="auto"/>
              <w:rPr>
                <w:color w:val="000000"/>
                <w:sz w:val="20"/>
                <w:szCs w:val="20"/>
              </w:rPr>
            </w:pPr>
            <w:r>
              <w:rPr>
                <w:color w:val="000000"/>
                <w:sz w:val="20"/>
                <w:szCs w:val="20"/>
              </w:rPr>
              <w:t>_____________________</w:t>
            </w:r>
          </w:p>
        </w:tc>
      </w:tr>
    </w:tbl>
    <w:p w14:paraId="2724594A" w14:textId="77777777" w:rsidR="00B65373" w:rsidRDefault="00B65373" w:rsidP="00EE34E5">
      <w:pPr>
        <w:keepNext/>
        <w:spacing w:line="240" w:lineRule="auto"/>
        <w:jc w:val="right"/>
        <w:rPr>
          <w:color w:val="000000"/>
          <w:sz w:val="20"/>
          <w:szCs w:val="20"/>
        </w:rPr>
        <w:sectPr w:rsidR="00B65373" w:rsidSect="00B65373">
          <w:type w:val="continuous"/>
          <w:pgSz w:w="11906" w:h="16838"/>
          <w:pgMar w:top="567" w:right="567" w:bottom="567" w:left="1418" w:header="283" w:footer="567" w:gutter="0"/>
          <w:cols w:space="397"/>
          <w:docGrid w:linePitch="360"/>
        </w:sectPr>
      </w:pPr>
    </w:p>
    <w:p w14:paraId="5B0FD7F0" w14:textId="77777777" w:rsidR="0010224E" w:rsidRDefault="0010224E" w:rsidP="0010224E">
      <w:pPr>
        <w:pStyle w:val="afc"/>
        <w:spacing w:line="240" w:lineRule="auto"/>
        <w:rPr>
          <w:rStyle w:val="20"/>
          <w:spacing w:val="-3"/>
          <w:sz w:val="28"/>
          <w:szCs w:val="28"/>
          <w:lang w:val="ru-RU" w:eastAsia="en-US"/>
        </w:rPr>
        <w:sectPr w:rsidR="0010224E" w:rsidSect="00B65373">
          <w:type w:val="continuous"/>
          <w:pgSz w:w="11906" w:h="16838"/>
          <w:pgMar w:top="567" w:right="567" w:bottom="567" w:left="1418" w:header="283" w:footer="567" w:gutter="0"/>
          <w:cols w:space="397"/>
          <w:docGrid w:linePitch="360"/>
        </w:sectPr>
      </w:pPr>
    </w:p>
    <w:tbl>
      <w:tblPr>
        <w:tblpPr w:leftFromText="180" w:rightFromText="180" w:vertAnchor="text" w:tblpY="-59"/>
        <w:tblW w:w="10485" w:type="dxa"/>
        <w:tblCellMar>
          <w:left w:w="0" w:type="dxa"/>
          <w:right w:w="397" w:type="dxa"/>
        </w:tblCellMar>
        <w:tblLook w:val="04A0" w:firstRow="1" w:lastRow="0" w:firstColumn="1" w:lastColumn="0" w:noHBand="0" w:noVBand="1"/>
      </w:tblPr>
      <w:tblGrid>
        <w:gridCol w:w="7366"/>
        <w:gridCol w:w="3119"/>
      </w:tblGrid>
      <w:tr w:rsidR="00C81E16" w:rsidRPr="00ED2847" w14:paraId="60A95CD3" w14:textId="77777777" w:rsidTr="00ED2847">
        <w:trPr>
          <w:trHeight w:val="1272"/>
        </w:trPr>
        <w:tc>
          <w:tcPr>
            <w:tcW w:w="7366" w:type="dxa"/>
            <w:vMerge w:val="restart"/>
          </w:tcPr>
          <w:p w14:paraId="09DBE656" w14:textId="77777777" w:rsidR="00C81E16" w:rsidRPr="00E64DBA" w:rsidRDefault="00C81E16" w:rsidP="0010224E">
            <w:pPr>
              <w:pStyle w:val="afc"/>
              <w:spacing w:line="240" w:lineRule="auto"/>
              <w:rPr>
                <w:spacing w:val="-3"/>
                <w:kern w:val="0"/>
                <w:szCs w:val="28"/>
                <w:lang w:val="ru-RU" w:eastAsia="en-US"/>
              </w:rPr>
            </w:pPr>
            <w:r w:rsidRPr="00E64DBA">
              <w:rPr>
                <w:rStyle w:val="20"/>
                <w:spacing w:val="-3"/>
                <w:sz w:val="28"/>
                <w:szCs w:val="28"/>
                <w:lang w:val="ru-RU" w:eastAsia="en-US"/>
              </w:rPr>
              <w:lastRenderedPageBreak/>
              <w:t>Приложение №</w:t>
            </w:r>
            <w:r w:rsidR="00A91278">
              <w:rPr>
                <w:rStyle w:val="20"/>
                <w:spacing w:val="-3"/>
                <w:sz w:val="28"/>
                <w:szCs w:val="28"/>
                <w:lang w:val="ru-RU" w:eastAsia="en-US"/>
              </w:rPr>
              <w:t> </w:t>
            </w:r>
            <w:r w:rsidR="002407DD">
              <w:rPr>
                <w:rStyle w:val="10"/>
                <w:spacing w:val="-3"/>
                <w:lang w:val="ru-RU" w:eastAsia="en-US"/>
              </w:rPr>
              <w:t>1</w:t>
            </w:r>
          </w:p>
          <w:p w14:paraId="5420240B" w14:textId="77777777" w:rsidR="002407DD" w:rsidRPr="005C57D9" w:rsidRDefault="00C81E16" w:rsidP="0010224E">
            <w:pPr>
              <w:pStyle w:val="afc"/>
              <w:tabs>
                <w:tab w:val="left" w:pos="6516"/>
              </w:tabs>
              <w:spacing w:line="240" w:lineRule="auto"/>
              <w:rPr>
                <w:rFonts w:ascii="Calibri" w:hAnsi="Calibri"/>
                <w:b/>
                <w:spacing w:val="-3"/>
                <w:kern w:val="0"/>
                <w:lang w:val="ru-RU" w:eastAsia="en-US"/>
              </w:rPr>
            </w:pPr>
            <w:r w:rsidRPr="00E64DBA">
              <w:rPr>
                <w:rFonts w:ascii="Calibri" w:hAnsi="Calibri"/>
                <w:b/>
                <w:spacing w:val="-3"/>
                <w:kern w:val="0"/>
                <w:lang w:val="ru-RU" w:eastAsia="en-US"/>
              </w:rPr>
              <w:t xml:space="preserve">к Договору № </w:t>
            </w:r>
            <w:r w:rsidR="00A91278" w:rsidRPr="00A91278">
              <w:rPr>
                <w:rFonts w:ascii="Calibri" w:hAnsi="Calibri"/>
                <w:b/>
                <w:spacing w:val="-3"/>
                <w:kern w:val="0"/>
                <w:lang w:val="ru-RU" w:eastAsia="en-US"/>
              </w:rPr>
              <w:t>[</w:t>
            </w:r>
            <w:r w:rsidR="00A91278">
              <w:rPr>
                <w:rFonts w:ascii="Calibri" w:hAnsi="Calibri"/>
                <w:b/>
                <w:spacing w:val="-3"/>
                <w:kern w:val="0"/>
                <w:lang w:val="en-US" w:eastAsia="en-US"/>
              </w:rPr>
              <w:t>Num</w:t>
            </w:r>
            <w:r w:rsidR="00A91278" w:rsidRPr="005C57D9">
              <w:rPr>
                <w:rFonts w:ascii="Calibri" w:hAnsi="Calibri"/>
                <w:b/>
                <w:spacing w:val="-3"/>
                <w:kern w:val="0"/>
                <w:lang w:val="ru-RU" w:eastAsia="en-US"/>
              </w:rPr>
              <w:t>]</w:t>
            </w:r>
          </w:p>
          <w:p w14:paraId="701399AD" w14:textId="77777777" w:rsidR="002407DD" w:rsidRDefault="002407DD" w:rsidP="0010224E">
            <w:pPr>
              <w:pStyle w:val="afc"/>
              <w:tabs>
                <w:tab w:val="left" w:pos="6516"/>
              </w:tabs>
              <w:spacing w:line="240" w:lineRule="auto"/>
              <w:rPr>
                <w:rFonts w:ascii="Calibri" w:hAnsi="Calibri"/>
                <w:spacing w:val="-3"/>
                <w:kern w:val="0"/>
                <w:lang w:val="ru-RU" w:eastAsia="en-US"/>
              </w:rPr>
            </w:pPr>
            <w:r w:rsidRPr="002407DD">
              <w:rPr>
                <w:rFonts w:ascii="Calibri" w:hAnsi="Calibri"/>
                <w:spacing w:val="-3"/>
                <w:kern w:val="0"/>
                <w:lang w:val="ru-RU" w:eastAsia="en-US"/>
              </w:rPr>
              <w:t xml:space="preserve">на оказание услуг </w:t>
            </w:r>
          </w:p>
          <w:p w14:paraId="3AFB8054" w14:textId="77777777" w:rsidR="00C81E16" w:rsidRPr="002407DD" w:rsidRDefault="002407DD" w:rsidP="0010224E">
            <w:pPr>
              <w:pStyle w:val="afc"/>
              <w:tabs>
                <w:tab w:val="left" w:pos="6516"/>
              </w:tabs>
              <w:spacing w:line="240" w:lineRule="auto"/>
              <w:rPr>
                <w:rFonts w:ascii="Calibri" w:hAnsi="Calibri"/>
                <w:spacing w:val="-3"/>
                <w:kern w:val="0"/>
                <w:lang w:val="ru-RU" w:eastAsia="en-US"/>
              </w:rPr>
            </w:pPr>
            <w:r w:rsidRPr="002407DD">
              <w:rPr>
                <w:rFonts w:ascii="Calibri" w:hAnsi="Calibri"/>
                <w:spacing w:val="-3"/>
                <w:kern w:val="0"/>
                <w:lang w:val="ru-RU" w:eastAsia="en-US"/>
              </w:rPr>
              <w:t>по предоставлению рекламных мест</w:t>
            </w:r>
            <w:r w:rsidR="00C81E16" w:rsidRPr="002407DD">
              <w:rPr>
                <w:rFonts w:ascii="Calibri" w:hAnsi="Calibri"/>
                <w:spacing w:val="-3"/>
                <w:kern w:val="0"/>
                <w:lang w:val="ru-RU" w:eastAsia="en-US"/>
              </w:rPr>
              <w:t xml:space="preserve"> </w:t>
            </w:r>
          </w:p>
          <w:p w14:paraId="5D76E15E" w14:textId="77777777" w:rsidR="00C81E16" w:rsidRPr="00E64DBA" w:rsidRDefault="00C81E16" w:rsidP="0010224E">
            <w:pPr>
              <w:pStyle w:val="afc"/>
              <w:tabs>
                <w:tab w:val="left" w:pos="6516"/>
              </w:tabs>
              <w:spacing w:line="240" w:lineRule="auto"/>
              <w:rPr>
                <w:spacing w:val="-3"/>
                <w:kern w:val="0"/>
                <w:lang w:val="ru-RU" w:eastAsia="en-US"/>
              </w:rPr>
            </w:pPr>
            <w:r w:rsidRPr="00E64DBA">
              <w:rPr>
                <w:rFonts w:ascii="Calibri" w:hAnsi="Calibri"/>
                <w:b/>
                <w:spacing w:val="-3"/>
                <w:kern w:val="0"/>
                <w:lang w:val="ru-RU" w:eastAsia="en-US"/>
              </w:rPr>
              <w:t>от</w:t>
            </w:r>
            <w:r w:rsidR="00A91278">
              <w:rPr>
                <w:rFonts w:ascii="Calibri" w:hAnsi="Calibri"/>
                <w:b/>
                <w:spacing w:val="-3"/>
                <w:kern w:val="0"/>
                <w:lang w:val="en-US" w:eastAsia="en-US"/>
              </w:rPr>
              <w:t> </w:t>
            </w:r>
            <w:r w:rsidR="00A91278" w:rsidRPr="005C57D9">
              <w:rPr>
                <w:rFonts w:ascii="Calibri" w:hAnsi="Calibri"/>
                <w:b/>
                <w:spacing w:val="-3"/>
                <w:kern w:val="0"/>
                <w:lang w:val="ru-RU" w:eastAsia="en-US"/>
              </w:rPr>
              <w:t>[</w:t>
            </w:r>
            <w:r w:rsidR="00A91278">
              <w:rPr>
                <w:rFonts w:ascii="Calibri" w:hAnsi="Calibri"/>
                <w:b/>
                <w:spacing w:val="-3"/>
                <w:kern w:val="0"/>
                <w:lang w:val="en-US" w:eastAsia="en-US"/>
              </w:rPr>
              <w:t>date</w:t>
            </w:r>
            <w:r w:rsidR="00A91278" w:rsidRPr="005C57D9">
              <w:rPr>
                <w:rFonts w:ascii="Calibri" w:hAnsi="Calibri"/>
                <w:b/>
                <w:spacing w:val="-3"/>
                <w:kern w:val="0"/>
                <w:lang w:val="ru-RU" w:eastAsia="en-US"/>
              </w:rPr>
              <w:t>]</w:t>
            </w:r>
            <w:r w:rsidR="00A91278">
              <w:rPr>
                <w:rFonts w:ascii="Calibri" w:hAnsi="Calibri"/>
                <w:b/>
                <w:spacing w:val="-3"/>
                <w:kern w:val="0"/>
                <w:lang w:val="en-US" w:eastAsia="en-US"/>
              </w:rPr>
              <w:t> </w:t>
            </w:r>
            <w:r w:rsidRPr="00E64DBA">
              <w:rPr>
                <w:rFonts w:ascii="Calibri" w:hAnsi="Calibri"/>
                <w:b/>
                <w:spacing w:val="-3"/>
                <w:kern w:val="0"/>
                <w:lang w:val="ru-RU" w:eastAsia="en-US"/>
              </w:rPr>
              <w:t>года</w:t>
            </w:r>
            <w:r w:rsidR="00444DDC" w:rsidRPr="00E64DBA">
              <w:rPr>
                <w:rFonts w:ascii="Calibri" w:hAnsi="Calibri"/>
                <w:b/>
                <w:spacing w:val="-3"/>
                <w:kern w:val="0"/>
                <w:lang w:val="ru-RU" w:eastAsia="en-US"/>
              </w:rPr>
              <w:t xml:space="preserve"> </w:t>
            </w:r>
          </w:p>
        </w:tc>
        <w:tc>
          <w:tcPr>
            <w:tcW w:w="3119" w:type="dxa"/>
          </w:tcPr>
          <w:p w14:paraId="34B0BE99" w14:textId="77777777" w:rsidR="00C81E16" w:rsidRPr="00E64DBA" w:rsidRDefault="00C81E16" w:rsidP="0010224E">
            <w:pPr>
              <w:pStyle w:val="afd"/>
              <w:spacing w:before="0" w:line="240" w:lineRule="auto"/>
              <w:rPr>
                <w:spacing w:val="-3"/>
                <w:kern w:val="0"/>
                <w:lang w:val="ru-RU" w:eastAsia="en-US"/>
              </w:rPr>
            </w:pPr>
            <w:r w:rsidRPr="00E64DBA">
              <w:rPr>
                <w:spacing w:val="-3"/>
                <w:kern w:val="0"/>
                <w:lang w:val="ru-RU" w:eastAsia="en-US"/>
              </w:rPr>
              <w:t xml:space="preserve">Форма акта сдачи-приемки оказанных услуг </w:t>
            </w:r>
          </w:p>
          <w:p w14:paraId="7B8CB930" w14:textId="77777777" w:rsidR="00C81E16" w:rsidRPr="00E64DBA" w:rsidRDefault="00C81E16" w:rsidP="0010224E">
            <w:pPr>
              <w:pStyle w:val="afc"/>
              <w:spacing w:line="240" w:lineRule="auto"/>
              <w:rPr>
                <w:spacing w:val="-3"/>
                <w:kern w:val="0"/>
                <w:sz w:val="21"/>
                <w:szCs w:val="21"/>
                <w:lang w:val="ru-RU" w:eastAsia="en-US"/>
              </w:rPr>
            </w:pPr>
          </w:p>
        </w:tc>
      </w:tr>
      <w:tr w:rsidR="00C81E16" w:rsidRPr="00ED2847" w14:paraId="2ACB523E" w14:textId="77777777" w:rsidTr="00ED2847">
        <w:trPr>
          <w:trHeight w:val="70"/>
        </w:trPr>
        <w:tc>
          <w:tcPr>
            <w:tcW w:w="7366" w:type="dxa"/>
            <w:vMerge/>
          </w:tcPr>
          <w:p w14:paraId="5C5AE431" w14:textId="77777777" w:rsidR="00C81E16" w:rsidRPr="00E64DBA" w:rsidRDefault="00C81E16" w:rsidP="0010224E">
            <w:pPr>
              <w:pStyle w:val="afc"/>
              <w:spacing w:line="240" w:lineRule="auto"/>
              <w:rPr>
                <w:rStyle w:val="20"/>
                <w:spacing w:val="-3"/>
                <w:sz w:val="28"/>
                <w:szCs w:val="28"/>
                <w:lang w:val="ru-RU" w:eastAsia="en-US"/>
              </w:rPr>
            </w:pPr>
          </w:p>
        </w:tc>
        <w:tc>
          <w:tcPr>
            <w:tcW w:w="3119" w:type="dxa"/>
            <w:vAlign w:val="bottom"/>
          </w:tcPr>
          <w:p w14:paraId="25F107F7" w14:textId="77777777" w:rsidR="00C81E16" w:rsidRPr="00E64DBA" w:rsidRDefault="00FF5B3C" w:rsidP="0010224E">
            <w:pPr>
              <w:pStyle w:val="afc"/>
              <w:spacing w:line="240" w:lineRule="auto"/>
              <w:rPr>
                <w:spacing w:val="-3"/>
                <w:kern w:val="0"/>
                <w:sz w:val="21"/>
                <w:szCs w:val="21"/>
                <w:lang w:val="ru-RU" w:eastAsia="en-US"/>
              </w:rPr>
            </w:pPr>
            <w:r>
              <w:rPr>
                <w:spacing w:val="-3"/>
                <w:kern w:val="0"/>
                <w:sz w:val="21"/>
                <w:szCs w:val="21"/>
                <w:lang w:val="en-US" w:eastAsia="en-US"/>
              </w:rPr>
              <w:t>[date] </w:t>
            </w:r>
            <w:r w:rsidR="00C81E16" w:rsidRPr="00E64DBA">
              <w:rPr>
                <w:spacing w:val="-3"/>
                <w:kern w:val="0"/>
                <w:sz w:val="21"/>
                <w:szCs w:val="21"/>
                <w:lang w:val="ru-RU" w:eastAsia="en-US"/>
              </w:rPr>
              <w:t>года</w:t>
            </w:r>
          </w:p>
        </w:tc>
      </w:tr>
    </w:tbl>
    <w:p w14:paraId="551EE140" w14:textId="77777777" w:rsidR="00925138" w:rsidRDefault="00925138" w:rsidP="0010224E">
      <w:pPr>
        <w:spacing w:line="240" w:lineRule="auto"/>
      </w:pPr>
    </w:p>
    <w:p w14:paraId="1CB42E17" w14:textId="77777777" w:rsidR="0007495C" w:rsidRDefault="0007495C" w:rsidP="0010224E">
      <w:pPr>
        <w:spacing w:line="240" w:lineRule="auto"/>
      </w:pPr>
    </w:p>
    <w:p w14:paraId="4758FA07" w14:textId="77777777" w:rsidR="00437BE5" w:rsidRDefault="004B2BD4" w:rsidP="0010224E">
      <w:pPr>
        <w:pStyle w:val="af"/>
        <w:spacing w:line="240" w:lineRule="auto"/>
      </w:pPr>
      <w:r>
        <w:rPr>
          <w:noProof/>
        </w:rPr>
        <w:pict w14:anchorId="0E09CAE7">
          <v:shapetype id="_x0000_t32" coordsize="21600,21600" o:spt="32" o:oned="t" path="m,l21600,21600e" filled="f">
            <v:path arrowok="t" fillok="f" o:connecttype="none"/>
            <o:lock v:ext="edit" shapetype="t"/>
          </v:shapetype>
          <v:shape id="AutoShape 24" o:spid="_x0000_s2051" type="#_x0000_t32" style="position:absolute;left:0;text-align:left;margin-left:.1pt;margin-top:5.75pt;width:515.9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" strokeweight=".5pt">
            <v:stroke dashstyle="dash"/>
          </v:shape>
        </w:pict>
      </w:r>
      <w:r w:rsidR="00437BE5" w:rsidRPr="00437BE5">
        <w:rPr>
          <w:shd w:val="clear" w:color="auto" w:fill="F2F2F2"/>
        </w:rPr>
        <w:t xml:space="preserve">Начало </w:t>
      </w:r>
      <w:r w:rsidR="00437BE5">
        <w:rPr>
          <w:shd w:val="clear" w:color="auto" w:fill="F2F2F2"/>
        </w:rPr>
        <w:t>формы</w:t>
      </w:r>
      <w:r w:rsidR="00437BE5" w:rsidRPr="00437BE5">
        <w:rPr>
          <w:shd w:val="clear" w:color="auto" w:fill="F2F2F2"/>
        </w:rPr>
        <w:t xml:space="preserve">   </w:t>
      </w:r>
    </w:p>
    <w:tbl>
      <w:tblPr>
        <w:tblW w:w="9948" w:type="dxa"/>
        <w:tblInd w:w="15" w:type="dxa"/>
        <w:tblLayout w:type="fixed"/>
        <w:tblCellMar>
          <w:left w:w="15" w:type="dxa"/>
          <w:right w:w="15" w:type="dxa"/>
        </w:tblCellMar>
        <w:tblLook w:val="0000" w:firstRow="0" w:lastRow="0" w:firstColumn="0" w:lastColumn="0" w:noHBand="0" w:noVBand="0"/>
      </w:tblPr>
      <w:tblGrid>
        <w:gridCol w:w="580"/>
        <w:gridCol w:w="2634"/>
        <w:gridCol w:w="3162"/>
        <w:gridCol w:w="937"/>
        <w:gridCol w:w="1405"/>
        <w:gridCol w:w="59"/>
        <w:gridCol w:w="1171"/>
      </w:tblGrid>
      <w:tr w:rsidR="002407DD" w:rsidRPr="00EF4D54" w14:paraId="3AA91A0D" w14:textId="77777777" w:rsidTr="00277080">
        <w:trPr>
          <w:trHeight w:val="763"/>
        </w:trPr>
        <w:tc>
          <w:tcPr>
            <w:tcW w:w="9664" w:type="dxa"/>
            <w:gridSpan w:val="7"/>
            <w:tcBorders>
              <w:top w:val="nil"/>
              <w:left w:val="nil"/>
              <w:bottom w:val="nil"/>
              <w:right w:val="nil"/>
            </w:tcBorders>
            <w:shd w:val="clear" w:color="auto" w:fill="F2F2F2"/>
          </w:tcPr>
          <w:p w14:paraId="3B7CB7EF" w14:textId="77777777" w:rsidR="002407DD" w:rsidRPr="001B070D" w:rsidRDefault="002407DD" w:rsidP="0010224E">
            <w:pPr>
              <w:autoSpaceDE w:val="0"/>
              <w:autoSpaceDN w:val="0"/>
              <w:adjustRightInd w:val="0"/>
              <w:spacing w:line="240" w:lineRule="auto"/>
              <w:jc w:val="center"/>
              <w:rPr>
                <w:b/>
                <w:bCs/>
                <w:color w:val="000000"/>
                <w:sz w:val="20"/>
                <w:szCs w:val="20"/>
              </w:rPr>
            </w:pPr>
            <w:r w:rsidRPr="001B070D">
              <w:rPr>
                <w:b/>
                <w:bCs/>
                <w:color w:val="000000"/>
                <w:sz w:val="20"/>
                <w:szCs w:val="20"/>
              </w:rPr>
              <w:t xml:space="preserve">АКТ № ________  </w:t>
            </w:r>
            <w:r w:rsidRPr="001B070D">
              <w:rPr>
                <w:b/>
                <w:bCs/>
                <w:color w:val="000000"/>
                <w:sz w:val="20"/>
                <w:szCs w:val="20"/>
              </w:rPr>
              <w:br/>
              <w:t>СДАЧИ-ПРИЕМКИ ОКАЗАННЫХ УСЛУГ</w:t>
            </w:r>
            <w:r w:rsidRPr="001B070D">
              <w:rPr>
                <w:b/>
                <w:bCs/>
                <w:color w:val="000000"/>
                <w:sz w:val="20"/>
                <w:szCs w:val="20"/>
              </w:rPr>
              <w:br/>
              <w:t xml:space="preserve"> по договору №         от           г.</w:t>
            </w:r>
            <w:r w:rsidRPr="001B070D">
              <w:rPr>
                <w:b/>
                <w:bCs/>
                <w:color w:val="000000"/>
                <w:sz w:val="20"/>
                <w:szCs w:val="20"/>
              </w:rPr>
              <w:br/>
              <w:t>за ___________ 20</w:t>
            </w:r>
            <w:r w:rsidR="005F6D53" w:rsidRPr="001B070D">
              <w:rPr>
                <w:b/>
                <w:bCs/>
                <w:color w:val="000000"/>
                <w:sz w:val="20"/>
                <w:szCs w:val="20"/>
              </w:rPr>
              <w:t>2</w:t>
            </w:r>
            <w:r w:rsidRPr="001B070D">
              <w:rPr>
                <w:b/>
                <w:bCs/>
                <w:color w:val="000000"/>
                <w:sz w:val="20"/>
                <w:szCs w:val="20"/>
              </w:rPr>
              <w:t>_г.</w:t>
            </w:r>
          </w:p>
        </w:tc>
      </w:tr>
      <w:tr w:rsidR="002407DD" w:rsidRPr="00C724D1" w14:paraId="6CA5844C" w14:textId="77777777" w:rsidTr="00277080">
        <w:trPr>
          <w:trHeight w:val="66"/>
        </w:trPr>
        <w:tc>
          <w:tcPr>
            <w:tcW w:w="9664" w:type="dxa"/>
            <w:gridSpan w:val="7"/>
            <w:tcBorders>
              <w:top w:val="nil"/>
              <w:left w:val="nil"/>
              <w:bottom w:val="nil"/>
              <w:right w:val="nil"/>
            </w:tcBorders>
            <w:shd w:val="clear" w:color="auto" w:fill="F2F2F2"/>
          </w:tcPr>
          <w:p w14:paraId="0459307B" w14:textId="77777777" w:rsidR="002407DD" w:rsidRPr="001B070D" w:rsidRDefault="002407DD" w:rsidP="0010224E">
            <w:pPr>
              <w:autoSpaceDE w:val="0"/>
              <w:autoSpaceDN w:val="0"/>
              <w:adjustRightInd w:val="0"/>
              <w:spacing w:line="240" w:lineRule="auto"/>
              <w:rPr>
                <w:color w:val="000000"/>
                <w:sz w:val="20"/>
                <w:szCs w:val="20"/>
              </w:rPr>
            </w:pPr>
          </w:p>
        </w:tc>
      </w:tr>
      <w:tr w:rsidR="002407DD" w:rsidRPr="009C1886" w14:paraId="7EAE990A" w14:textId="77777777" w:rsidTr="00277080">
        <w:trPr>
          <w:trHeight w:val="246"/>
        </w:trPr>
        <w:tc>
          <w:tcPr>
            <w:tcW w:w="7104" w:type="dxa"/>
            <w:gridSpan w:val="4"/>
            <w:tcBorders>
              <w:top w:val="nil"/>
              <w:left w:val="nil"/>
              <w:bottom w:val="nil"/>
              <w:right w:val="nil"/>
            </w:tcBorders>
            <w:shd w:val="clear" w:color="auto" w:fill="F2F2F2"/>
          </w:tcPr>
          <w:p w14:paraId="24D1387E" w14:textId="77777777" w:rsidR="002407DD" w:rsidRPr="001B070D" w:rsidRDefault="002407DD" w:rsidP="0010224E">
            <w:pPr>
              <w:autoSpaceDE w:val="0"/>
              <w:autoSpaceDN w:val="0"/>
              <w:adjustRightInd w:val="0"/>
              <w:spacing w:line="240" w:lineRule="auto"/>
              <w:rPr>
                <w:color w:val="000000"/>
                <w:sz w:val="20"/>
                <w:szCs w:val="20"/>
              </w:rPr>
            </w:pPr>
          </w:p>
        </w:tc>
        <w:tc>
          <w:tcPr>
            <w:tcW w:w="2560" w:type="dxa"/>
            <w:gridSpan w:val="3"/>
            <w:tcBorders>
              <w:top w:val="nil"/>
              <w:left w:val="nil"/>
              <w:bottom w:val="nil"/>
              <w:right w:val="nil"/>
            </w:tcBorders>
            <w:shd w:val="clear" w:color="auto" w:fill="F2F2F2"/>
          </w:tcPr>
          <w:p w14:paraId="09710E5F" w14:textId="77777777" w:rsidR="002407DD" w:rsidRPr="001B070D" w:rsidRDefault="002407DD" w:rsidP="0010224E">
            <w:pPr>
              <w:autoSpaceDE w:val="0"/>
              <w:autoSpaceDN w:val="0"/>
              <w:adjustRightInd w:val="0"/>
              <w:spacing w:line="240" w:lineRule="auto"/>
              <w:jc w:val="right"/>
              <w:rPr>
                <w:color w:val="000000"/>
                <w:sz w:val="20"/>
                <w:szCs w:val="20"/>
              </w:rPr>
            </w:pPr>
            <w:r w:rsidRPr="001B070D">
              <w:rPr>
                <w:color w:val="000000"/>
                <w:sz w:val="20"/>
                <w:szCs w:val="20"/>
              </w:rPr>
              <w:t>________________20</w:t>
            </w:r>
            <w:r w:rsidR="005F6D53" w:rsidRPr="001B070D">
              <w:rPr>
                <w:color w:val="000000"/>
                <w:sz w:val="20"/>
                <w:szCs w:val="20"/>
              </w:rPr>
              <w:t>2</w:t>
            </w:r>
            <w:r w:rsidRPr="001B070D">
              <w:rPr>
                <w:color w:val="000000"/>
                <w:sz w:val="20"/>
                <w:szCs w:val="20"/>
              </w:rPr>
              <w:t>_ г.</w:t>
            </w:r>
          </w:p>
          <w:p w14:paraId="514108C2" w14:textId="77777777" w:rsidR="002407DD" w:rsidRPr="001B070D" w:rsidRDefault="002407DD" w:rsidP="0010224E">
            <w:pPr>
              <w:autoSpaceDE w:val="0"/>
              <w:autoSpaceDN w:val="0"/>
              <w:adjustRightInd w:val="0"/>
              <w:spacing w:line="240" w:lineRule="auto"/>
              <w:jc w:val="right"/>
              <w:rPr>
                <w:color w:val="000000"/>
                <w:sz w:val="20"/>
                <w:szCs w:val="20"/>
              </w:rPr>
            </w:pPr>
          </w:p>
          <w:p w14:paraId="46F9E7CC" w14:textId="77777777" w:rsidR="002407DD" w:rsidRPr="001B070D" w:rsidRDefault="002407DD" w:rsidP="0010224E">
            <w:pPr>
              <w:autoSpaceDE w:val="0"/>
              <w:autoSpaceDN w:val="0"/>
              <w:adjustRightInd w:val="0"/>
              <w:spacing w:line="240" w:lineRule="auto"/>
              <w:jc w:val="right"/>
              <w:rPr>
                <w:color w:val="000000"/>
                <w:sz w:val="20"/>
                <w:szCs w:val="20"/>
              </w:rPr>
            </w:pPr>
            <w:r w:rsidRPr="001B070D">
              <w:rPr>
                <w:color w:val="000000"/>
                <w:sz w:val="20"/>
                <w:szCs w:val="20"/>
              </w:rPr>
              <w:t>Валюта: руб.</w:t>
            </w:r>
          </w:p>
          <w:p w14:paraId="7C3E5778" w14:textId="77777777" w:rsidR="002407DD" w:rsidRPr="001B070D" w:rsidRDefault="002407DD" w:rsidP="0010224E">
            <w:pPr>
              <w:autoSpaceDE w:val="0"/>
              <w:autoSpaceDN w:val="0"/>
              <w:adjustRightInd w:val="0"/>
              <w:spacing w:line="240" w:lineRule="auto"/>
              <w:jc w:val="right"/>
              <w:rPr>
                <w:color w:val="000000"/>
                <w:sz w:val="20"/>
                <w:szCs w:val="20"/>
              </w:rPr>
            </w:pPr>
          </w:p>
        </w:tc>
      </w:tr>
      <w:tr w:rsidR="002407DD" w:rsidRPr="009C1886" w14:paraId="63757668" w14:textId="77777777" w:rsidTr="00277080">
        <w:trPr>
          <w:trHeight w:val="215"/>
        </w:trPr>
        <w:tc>
          <w:tcPr>
            <w:tcW w:w="563"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B321DFB" w14:textId="77777777" w:rsidR="002407DD" w:rsidRPr="001B070D" w:rsidRDefault="002407DD" w:rsidP="0010224E">
            <w:pPr>
              <w:autoSpaceDE w:val="0"/>
              <w:autoSpaceDN w:val="0"/>
              <w:adjustRightInd w:val="0"/>
              <w:spacing w:line="240" w:lineRule="auto"/>
              <w:jc w:val="center"/>
              <w:rPr>
                <w:color w:val="000000"/>
                <w:sz w:val="20"/>
                <w:szCs w:val="20"/>
              </w:rPr>
            </w:pPr>
            <w:r w:rsidRPr="001B070D">
              <w:rPr>
                <w:color w:val="000000"/>
                <w:sz w:val="20"/>
                <w:szCs w:val="20"/>
              </w:rPr>
              <w:t>№ п/п</w:t>
            </w:r>
          </w:p>
        </w:tc>
        <w:tc>
          <w:tcPr>
            <w:tcW w:w="7963" w:type="dxa"/>
            <w:gridSpan w:val="5"/>
            <w:tcBorders>
              <w:top w:val="single" w:sz="8" w:space="0" w:color="000000"/>
              <w:left w:val="single" w:sz="8" w:space="0" w:color="000000"/>
              <w:bottom w:val="single" w:sz="8" w:space="0" w:color="000000"/>
              <w:right w:val="single" w:sz="8" w:space="0" w:color="000000"/>
            </w:tcBorders>
            <w:shd w:val="clear" w:color="auto" w:fill="F2F2F2"/>
            <w:vAlign w:val="center"/>
          </w:tcPr>
          <w:p w14:paraId="1CB4D7B7" w14:textId="77777777" w:rsidR="002407DD" w:rsidRPr="001B070D" w:rsidRDefault="002407DD" w:rsidP="0010224E">
            <w:pPr>
              <w:autoSpaceDE w:val="0"/>
              <w:autoSpaceDN w:val="0"/>
              <w:adjustRightInd w:val="0"/>
              <w:spacing w:line="240" w:lineRule="auto"/>
              <w:jc w:val="center"/>
              <w:rPr>
                <w:color w:val="000000"/>
                <w:sz w:val="20"/>
                <w:szCs w:val="20"/>
              </w:rPr>
            </w:pPr>
            <w:r w:rsidRPr="001B070D">
              <w:rPr>
                <w:color w:val="000000"/>
                <w:sz w:val="20"/>
                <w:szCs w:val="20"/>
              </w:rPr>
              <w:t>Наименование услуг</w:t>
            </w:r>
          </w:p>
        </w:tc>
        <w:tc>
          <w:tcPr>
            <w:tcW w:w="113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0C43D6D" w14:textId="77777777" w:rsidR="002407DD" w:rsidRPr="001B070D" w:rsidRDefault="002407DD" w:rsidP="0010224E">
            <w:pPr>
              <w:autoSpaceDE w:val="0"/>
              <w:autoSpaceDN w:val="0"/>
              <w:adjustRightInd w:val="0"/>
              <w:spacing w:line="240" w:lineRule="auto"/>
              <w:jc w:val="center"/>
              <w:rPr>
                <w:color w:val="000000"/>
                <w:sz w:val="20"/>
                <w:szCs w:val="20"/>
              </w:rPr>
            </w:pPr>
            <w:r w:rsidRPr="001B070D">
              <w:rPr>
                <w:color w:val="000000"/>
                <w:sz w:val="20"/>
                <w:szCs w:val="20"/>
              </w:rPr>
              <w:t>Сумма</w:t>
            </w:r>
          </w:p>
        </w:tc>
      </w:tr>
      <w:tr w:rsidR="002407DD" w:rsidRPr="009C1886" w14:paraId="2B0715BC" w14:textId="77777777" w:rsidTr="00277080">
        <w:trPr>
          <w:trHeight w:val="157"/>
        </w:trPr>
        <w:tc>
          <w:tcPr>
            <w:tcW w:w="563"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2C4C5EA1" w14:textId="77777777" w:rsidR="002407DD" w:rsidRPr="001B070D" w:rsidRDefault="002407DD" w:rsidP="0010224E">
            <w:pPr>
              <w:autoSpaceDE w:val="0"/>
              <w:autoSpaceDN w:val="0"/>
              <w:adjustRightInd w:val="0"/>
              <w:spacing w:line="240" w:lineRule="auto"/>
              <w:jc w:val="center"/>
              <w:rPr>
                <w:color w:val="000000"/>
                <w:sz w:val="20"/>
                <w:szCs w:val="20"/>
              </w:rPr>
            </w:pPr>
            <w:r w:rsidRPr="001B070D">
              <w:rPr>
                <w:color w:val="000000"/>
                <w:sz w:val="20"/>
                <w:szCs w:val="20"/>
              </w:rPr>
              <w:t>1</w:t>
            </w:r>
          </w:p>
        </w:tc>
        <w:tc>
          <w:tcPr>
            <w:tcW w:w="7963" w:type="dxa"/>
            <w:gridSpan w:val="5"/>
            <w:tcBorders>
              <w:top w:val="single" w:sz="8" w:space="0" w:color="000000"/>
              <w:left w:val="single" w:sz="8" w:space="0" w:color="000000"/>
              <w:bottom w:val="single" w:sz="8" w:space="0" w:color="000000"/>
              <w:right w:val="single" w:sz="8" w:space="0" w:color="000000"/>
            </w:tcBorders>
            <w:shd w:val="clear" w:color="auto" w:fill="F2F2F2"/>
            <w:vAlign w:val="center"/>
          </w:tcPr>
          <w:p w14:paraId="08D72115" w14:textId="77777777" w:rsidR="002407DD" w:rsidRPr="001B070D" w:rsidRDefault="002407DD" w:rsidP="0010224E">
            <w:pPr>
              <w:autoSpaceDE w:val="0"/>
              <w:autoSpaceDN w:val="0"/>
              <w:adjustRightInd w:val="0"/>
              <w:spacing w:line="240" w:lineRule="auto"/>
              <w:rPr>
                <w:color w:val="000000"/>
                <w:sz w:val="20"/>
                <w:szCs w:val="20"/>
              </w:rPr>
            </w:pPr>
          </w:p>
        </w:tc>
        <w:tc>
          <w:tcPr>
            <w:tcW w:w="113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01CC6E5" w14:textId="77777777" w:rsidR="002407DD" w:rsidRPr="001B070D" w:rsidRDefault="002407DD" w:rsidP="0010224E">
            <w:pPr>
              <w:autoSpaceDE w:val="0"/>
              <w:autoSpaceDN w:val="0"/>
              <w:adjustRightInd w:val="0"/>
              <w:spacing w:line="240" w:lineRule="auto"/>
              <w:jc w:val="right"/>
              <w:rPr>
                <w:color w:val="000000"/>
                <w:sz w:val="20"/>
                <w:szCs w:val="20"/>
              </w:rPr>
            </w:pPr>
          </w:p>
        </w:tc>
      </w:tr>
      <w:tr w:rsidR="002407DD" w:rsidRPr="009C1886" w14:paraId="3CBFE8F7" w14:textId="77777777" w:rsidTr="00277080">
        <w:trPr>
          <w:trHeight w:val="9"/>
        </w:trPr>
        <w:tc>
          <w:tcPr>
            <w:tcW w:w="9664" w:type="dxa"/>
            <w:gridSpan w:val="7"/>
            <w:tcBorders>
              <w:top w:val="nil"/>
              <w:left w:val="nil"/>
              <w:bottom w:val="nil"/>
              <w:right w:val="nil"/>
            </w:tcBorders>
            <w:shd w:val="clear" w:color="auto" w:fill="F2F2F2"/>
          </w:tcPr>
          <w:p w14:paraId="49D99F45" w14:textId="77777777" w:rsidR="002407DD" w:rsidRPr="001B070D" w:rsidRDefault="002407DD" w:rsidP="0010224E">
            <w:pPr>
              <w:autoSpaceDE w:val="0"/>
              <w:autoSpaceDN w:val="0"/>
              <w:adjustRightInd w:val="0"/>
              <w:spacing w:line="240" w:lineRule="auto"/>
              <w:rPr>
                <w:color w:val="000000"/>
                <w:sz w:val="20"/>
                <w:szCs w:val="20"/>
              </w:rPr>
            </w:pPr>
          </w:p>
        </w:tc>
      </w:tr>
      <w:tr w:rsidR="002407DD" w:rsidRPr="009C1886" w14:paraId="032C8188" w14:textId="77777777" w:rsidTr="00277080">
        <w:trPr>
          <w:trHeight w:val="49"/>
        </w:trPr>
        <w:tc>
          <w:tcPr>
            <w:tcW w:w="8526" w:type="dxa"/>
            <w:gridSpan w:val="6"/>
            <w:tcBorders>
              <w:top w:val="nil"/>
              <w:left w:val="nil"/>
              <w:bottom w:val="nil"/>
              <w:right w:val="nil"/>
            </w:tcBorders>
            <w:shd w:val="clear" w:color="auto" w:fill="F2F2F2"/>
          </w:tcPr>
          <w:p w14:paraId="29592FD6" w14:textId="77777777" w:rsidR="002407DD" w:rsidRPr="001B070D" w:rsidRDefault="002407DD" w:rsidP="0010224E">
            <w:pPr>
              <w:autoSpaceDE w:val="0"/>
              <w:autoSpaceDN w:val="0"/>
              <w:adjustRightInd w:val="0"/>
              <w:spacing w:line="240" w:lineRule="auto"/>
              <w:rPr>
                <w:color w:val="000000"/>
                <w:sz w:val="20"/>
                <w:szCs w:val="20"/>
              </w:rPr>
            </w:pPr>
          </w:p>
        </w:tc>
        <w:tc>
          <w:tcPr>
            <w:tcW w:w="1138" w:type="dxa"/>
            <w:vMerge w:val="restart"/>
            <w:tcBorders>
              <w:top w:val="single" w:sz="8" w:space="0" w:color="000000"/>
              <w:left w:val="single" w:sz="8" w:space="0" w:color="000000"/>
              <w:bottom w:val="single" w:sz="8" w:space="0" w:color="000000"/>
              <w:right w:val="single" w:sz="8" w:space="0" w:color="000000"/>
            </w:tcBorders>
            <w:shd w:val="clear" w:color="auto" w:fill="F2F2F2"/>
            <w:vAlign w:val="center"/>
          </w:tcPr>
          <w:p w14:paraId="5D8CF1FE" w14:textId="77777777" w:rsidR="002407DD" w:rsidRPr="001B070D" w:rsidRDefault="002407DD" w:rsidP="0010224E">
            <w:pPr>
              <w:autoSpaceDE w:val="0"/>
              <w:autoSpaceDN w:val="0"/>
              <w:adjustRightInd w:val="0"/>
              <w:spacing w:line="240" w:lineRule="auto"/>
              <w:jc w:val="right"/>
              <w:rPr>
                <w:color w:val="000000"/>
                <w:sz w:val="20"/>
                <w:szCs w:val="20"/>
              </w:rPr>
            </w:pPr>
          </w:p>
        </w:tc>
      </w:tr>
      <w:tr w:rsidR="002407DD" w:rsidRPr="009C1886" w14:paraId="55B29719" w14:textId="77777777" w:rsidTr="00277080">
        <w:trPr>
          <w:trHeight w:val="46"/>
        </w:trPr>
        <w:tc>
          <w:tcPr>
            <w:tcW w:w="6194" w:type="dxa"/>
            <w:gridSpan w:val="3"/>
            <w:vMerge w:val="restart"/>
            <w:tcBorders>
              <w:top w:val="nil"/>
              <w:left w:val="nil"/>
              <w:bottom w:val="nil"/>
              <w:right w:val="nil"/>
            </w:tcBorders>
            <w:shd w:val="clear" w:color="auto" w:fill="F2F2F2"/>
          </w:tcPr>
          <w:p w14:paraId="5D71F33B" w14:textId="77777777" w:rsidR="002407DD" w:rsidRPr="001B070D" w:rsidRDefault="002407DD" w:rsidP="0010224E">
            <w:pPr>
              <w:autoSpaceDE w:val="0"/>
              <w:autoSpaceDN w:val="0"/>
              <w:adjustRightInd w:val="0"/>
              <w:spacing w:line="240" w:lineRule="auto"/>
              <w:rPr>
                <w:color w:val="000000"/>
                <w:sz w:val="20"/>
                <w:szCs w:val="20"/>
              </w:rPr>
            </w:pPr>
          </w:p>
        </w:tc>
        <w:tc>
          <w:tcPr>
            <w:tcW w:w="2275" w:type="dxa"/>
            <w:gridSpan w:val="2"/>
            <w:tcBorders>
              <w:top w:val="nil"/>
              <w:left w:val="nil"/>
              <w:bottom w:val="nil"/>
              <w:right w:val="nil"/>
            </w:tcBorders>
            <w:shd w:val="clear" w:color="auto" w:fill="F2F2F2"/>
          </w:tcPr>
          <w:p w14:paraId="778CFA72" w14:textId="77777777" w:rsidR="002407DD" w:rsidRPr="001B070D" w:rsidRDefault="002407DD" w:rsidP="0010224E">
            <w:pPr>
              <w:autoSpaceDE w:val="0"/>
              <w:autoSpaceDN w:val="0"/>
              <w:adjustRightInd w:val="0"/>
              <w:spacing w:line="240" w:lineRule="auto"/>
              <w:jc w:val="right"/>
              <w:rPr>
                <w:color w:val="000000"/>
                <w:sz w:val="20"/>
                <w:szCs w:val="20"/>
              </w:rPr>
            </w:pPr>
            <w:r w:rsidRPr="001B070D">
              <w:rPr>
                <w:color w:val="000000"/>
                <w:sz w:val="20"/>
                <w:szCs w:val="20"/>
              </w:rPr>
              <w:t>Итого:</w:t>
            </w:r>
          </w:p>
        </w:tc>
        <w:tc>
          <w:tcPr>
            <w:tcW w:w="57" w:type="dxa"/>
            <w:vMerge w:val="restart"/>
            <w:tcBorders>
              <w:top w:val="nil"/>
              <w:left w:val="nil"/>
              <w:bottom w:val="nil"/>
              <w:right w:val="nil"/>
            </w:tcBorders>
            <w:shd w:val="clear" w:color="auto" w:fill="F2F2F2"/>
          </w:tcPr>
          <w:p w14:paraId="7670DA5A" w14:textId="77777777" w:rsidR="002407DD" w:rsidRPr="001B070D" w:rsidRDefault="002407DD" w:rsidP="0010224E">
            <w:pPr>
              <w:autoSpaceDE w:val="0"/>
              <w:autoSpaceDN w:val="0"/>
              <w:adjustRightInd w:val="0"/>
              <w:spacing w:line="240" w:lineRule="auto"/>
              <w:rPr>
                <w:color w:val="000000"/>
                <w:sz w:val="20"/>
                <w:szCs w:val="20"/>
              </w:rPr>
            </w:pPr>
          </w:p>
        </w:tc>
        <w:tc>
          <w:tcPr>
            <w:tcW w:w="1138" w:type="dxa"/>
            <w:vMerge/>
            <w:tcBorders>
              <w:top w:val="single" w:sz="8" w:space="0" w:color="000000"/>
              <w:left w:val="single" w:sz="8" w:space="0" w:color="000000"/>
              <w:bottom w:val="single" w:sz="8" w:space="0" w:color="000000"/>
              <w:right w:val="single" w:sz="8" w:space="0" w:color="000000"/>
            </w:tcBorders>
            <w:shd w:val="clear" w:color="auto" w:fill="F2F2F2"/>
          </w:tcPr>
          <w:p w14:paraId="6275A11C" w14:textId="77777777" w:rsidR="002407DD" w:rsidRPr="001B070D" w:rsidRDefault="002407DD" w:rsidP="0010224E">
            <w:pPr>
              <w:autoSpaceDE w:val="0"/>
              <w:autoSpaceDN w:val="0"/>
              <w:adjustRightInd w:val="0"/>
              <w:spacing w:line="240" w:lineRule="auto"/>
              <w:rPr>
                <w:sz w:val="20"/>
                <w:szCs w:val="20"/>
              </w:rPr>
            </w:pPr>
          </w:p>
        </w:tc>
      </w:tr>
      <w:tr w:rsidR="002407DD" w:rsidRPr="009C1886" w14:paraId="5E662344" w14:textId="77777777" w:rsidTr="00277080">
        <w:trPr>
          <w:trHeight w:val="49"/>
        </w:trPr>
        <w:tc>
          <w:tcPr>
            <w:tcW w:w="6194" w:type="dxa"/>
            <w:gridSpan w:val="3"/>
            <w:vMerge/>
            <w:tcBorders>
              <w:top w:val="nil"/>
              <w:left w:val="nil"/>
              <w:bottom w:val="nil"/>
              <w:right w:val="nil"/>
            </w:tcBorders>
            <w:shd w:val="clear" w:color="auto" w:fill="F2F2F2"/>
          </w:tcPr>
          <w:p w14:paraId="3F5B7173" w14:textId="77777777" w:rsidR="002407DD" w:rsidRPr="001B070D" w:rsidRDefault="002407DD" w:rsidP="0010224E">
            <w:pPr>
              <w:autoSpaceDE w:val="0"/>
              <w:autoSpaceDN w:val="0"/>
              <w:adjustRightInd w:val="0"/>
              <w:spacing w:line="240" w:lineRule="auto"/>
              <w:rPr>
                <w:sz w:val="20"/>
                <w:szCs w:val="20"/>
              </w:rPr>
            </w:pPr>
          </w:p>
        </w:tc>
        <w:tc>
          <w:tcPr>
            <w:tcW w:w="2275" w:type="dxa"/>
            <w:gridSpan w:val="2"/>
            <w:tcBorders>
              <w:top w:val="nil"/>
              <w:left w:val="nil"/>
              <w:bottom w:val="nil"/>
              <w:right w:val="nil"/>
            </w:tcBorders>
            <w:shd w:val="clear" w:color="auto" w:fill="F2F2F2"/>
          </w:tcPr>
          <w:p w14:paraId="321C1AAD" w14:textId="77777777" w:rsidR="002407DD" w:rsidRPr="001B070D" w:rsidRDefault="002407DD" w:rsidP="0010224E">
            <w:pPr>
              <w:autoSpaceDE w:val="0"/>
              <w:autoSpaceDN w:val="0"/>
              <w:adjustRightInd w:val="0"/>
              <w:spacing w:line="240" w:lineRule="auto"/>
              <w:rPr>
                <w:color w:val="000000"/>
                <w:sz w:val="20"/>
                <w:szCs w:val="20"/>
              </w:rPr>
            </w:pPr>
          </w:p>
        </w:tc>
        <w:tc>
          <w:tcPr>
            <w:tcW w:w="57" w:type="dxa"/>
            <w:vMerge/>
            <w:tcBorders>
              <w:top w:val="nil"/>
              <w:left w:val="nil"/>
              <w:bottom w:val="nil"/>
              <w:right w:val="nil"/>
            </w:tcBorders>
            <w:shd w:val="clear" w:color="auto" w:fill="F2F2F2"/>
          </w:tcPr>
          <w:p w14:paraId="7B3826C7" w14:textId="77777777" w:rsidR="002407DD" w:rsidRPr="001B070D" w:rsidRDefault="002407DD" w:rsidP="0010224E">
            <w:pPr>
              <w:autoSpaceDE w:val="0"/>
              <w:autoSpaceDN w:val="0"/>
              <w:adjustRightInd w:val="0"/>
              <w:spacing w:line="240" w:lineRule="auto"/>
              <w:rPr>
                <w:sz w:val="20"/>
                <w:szCs w:val="20"/>
              </w:rPr>
            </w:pPr>
          </w:p>
        </w:tc>
        <w:tc>
          <w:tcPr>
            <w:tcW w:w="1138" w:type="dxa"/>
            <w:vMerge w:val="restart"/>
            <w:tcBorders>
              <w:top w:val="single" w:sz="8" w:space="0" w:color="000000"/>
              <w:left w:val="single" w:sz="8" w:space="0" w:color="000000"/>
              <w:bottom w:val="single" w:sz="8" w:space="0" w:color="000000"/>
              <w:right w:val="single" w:sz="8" w:space="0" w:color="000000"/>
            </w:tcBorders>
            <w:shd w:val="clear" w:color="auto" w:fill="F2F2F2"/>
            <w:vAlign w:val="center"/>
          </w:tcPr>
          <w:p w14:paraId="34348885" w14:textId="77777777" w:rsidR="002407DD" w:rsidRPr="001B070D" w:rsidRDefault="002407DD" w:rsidP="0010224E">
            <w:pPr>
              <w:autoSpaceDE w:val="0"/>
              <w:autoSpaceDN w:val="0"/>
              <w:adjustRightInd w:val="0"/>
              <w:spacing w:line="240" w:lineRule="auto"/>
              <w:jc w:val="right"/>
              <w:rPr>
                <w:color w:val="000000"/>
                <w:sz w:val="20"/>
                <w:szCs w:val="20"/>
              </w:rPr>
            </w:pPr>
          </w:p>
        </w:tc>
      </w:tr>
      <w:tr w:rsidR="002407DD" w:rsidRPr="009C1886" w14:paraId="0BCEF622" w14:textId="77777777" w:rsidTr="00277080">
        <w:trPr>
          <w:trHeight w:val="46"/>
        </w:trPr>
        <w:tc>
          <w:tcPr>
            <w:tcW w:w="6194" w:type="dxa"/>
            <w:gridSpan w:val="3"/>
            <w:vMerge/>
            <w:tcBorders>
              <w:top w:val="nil"/>
              <w:left w:val="nil"/>
              <w:bottom w:val="nil"/>
              <w:right w:val="nil"/>
            </w:tcBorders>
            <w:shd w:val="clear" w:color="auto" w:fill="F2F2F2"/>
          </w:tcPr>
          <w:p w14:paraId="0F63D673" w14:textId="77777777" w:rsidR="002407DD" w:rsidRPr="001B070D" w:rsidRDefault="002407DD" w:rsidP="0010224E">
            <w:pPr>
              <w:autoSpaceDE w:val="0"/>
              <w:autoSpaceDN w:val="0"/>
              <w:adjustRightInd w:val="0"/>
              <w:spacing w:line="240" w:lineRule="auto"/>
              <w:rPr>
                <w:sz w:val="20"/>
                <w:szCs w:val="20"/>
              </w:rPr>
            </w:pPr>
          </w:p>
        </w:tc>
        <w:tc>
          <w:tcPr>
            <w:tcW w:w="2275" w:type="dxa"/>
            <w:gridSpan w:val="2"/>
            <w:tcBorders>
              <w:top w:val="nil"/>
              <w:left w:val="nil"/>
              <w:bottom w:val="nil"/>
              <w:right w:val="nil"/>
            </w:tcBorders>
            <w:shd w:val="clear" w:color="auto" w:fill="F2F2F2"/>
          </w:tcPr>
          <w:p w14:paraId="0426BF17" w14:textId="77777777" w:rsidR="002407DD" w:rsidRPr="001B070D" w:rsidRDefault="00952694" w:rsidP="0010224E">
            <w:pPr>
              <w:autoSpaceDE w:val="0"/>
              <w:autoSpaceDN w:val="0"/>
              <w:adjustRightInd w:val="0"/>
              <w:spacing w:line="240" w:lineRule="auto"/>
              <w:jc w:val="right"/>
              <w:rPr>
                <w:color w:val="000000"/>
                <w:sz w:val="20"/>
                <w:szCs w:val="20"/>
              </w:rPr>
            </w:pPr>
            <w:r>
              <w:rPr>
                <w:color w:val="000000"/>
                <w:sz w:val="20"/>
                <w:szCs w:val="20"/>
              </w:rPr>
              <w:t>Без налога (</w:t>
            </w:r>
            <w:r w:rsidR="002407DD" w:rsidRPr="001B070D">
              <w:rPr>
                <w:color w:val="000000"/>
                <w:sz w:val="20"/>
                <w:szCs w:val="20"/>
              </w:rPr>
              <w:t>НДС</w:t>
            </w:r>
            <w:r>
              <w:rPr>
                <w:color w:val="000000"/>
                <w:sz w:val="20"/>
                <w:szCs w:val="20"/>
              </w:rPr>
              <w:t>)</w:t>
            </w:r>
            <w:r w:rsidR="002407DD" w:rsidRPr="001B070D">
              <w:rPr>
                <w:color w:val="000000"/>
                <w:sz w:val="20"/>
                <w:szCs w:val="20"/>
              </w:rPr>
              <w:t>:</w:t>
            </w:r>
          </w:p>
        </w:tc>
        <w:tc>
          <w:tcPr>
            <w:tcW w:w="57" w:type="dxa"/>
            <w:vMerge/>
            <w:tcBorders>
              <w:top w:val="nil"/>
              <w:left w:val="nil"/>
              <w:bottom w:val="nil"/>
              <w:right w:val="nil"/>
            </w:tcBorders>
            <w:shd w:val="clear" w:color="auto" w:fill="F2F2F2"/>
          </w:tcPr>
          <w:p w14:paraId="5D7D8981" w14:textId="77777777" w:rsidR="002407DD" w:rsidRPr="001B070D" w:rsidRDefault="002407DD" w:rsidP="0010224E">
            <w:pPr>
              <w:autoSpaceDE w:val="0"/>
              <w:autoSpaceDN w:val="0"/>
              <w:adjustRightInd w:val="0"/>
              <w:spacing w:line="240" w:lineRule="auto"/>
              <w:jc w:val="right"/>
              <w:rPr>
                <w:sz w:val="20"/>
                <w:szCs w:val="20"/>
              </w:rPr>
            </w:pPr>
          </w:p>
        </w:tc>
        <w:tc>
          <w:tcPr>
            <w:tcW w:w="1138" w:type="dxa"/>
            <w:vMerge/>
            <w:tcBorders>
              <w:top w:val="single" w:sz="8" w:space="0" w:color="000000"/>
              <w:left w:val="single" w:sz="8" w:space="0" w:color="000000"/>
              <w:bottom w:val="single" w:sz="8" w:space="0" w:color="000000"/>
              <w:right w:val="single" w:sz="8" w:space="0" w:color="000000"/>
            </w:tcBorders>
            <w:shd w:val="clear" w:color="auto" w:fill="F2F2F2"/>
          </w:tcPr>
          <w:p w14:paraId="341103E3" w14:textId="77777777" w:rsidR="002407DD" w:rsidRPr="001B070D" w:rsidRDefault="002407DD" w:rsidP="0010224E">
            <w:pPr>
              <w:autoSpaceDE w:val="0"/>
              <w:autoSpaceDN w:val="0"/>
              <w:adjustRightInd w:val="0"/>
              <w:spacing w:line="240" w:lineRule="auto"/>
              <w:jc w:val="right"/>
              <w:rPr>
                <w:sz w:val="20"/>
                <w:szCs w:val="20"/>
              </w:rPr>
            </w:pPr>
          </w:p>
        </w:tc>
      </w:tr>
      <w:tr w:rsidR="002407DD" w:rsidRPr="009C1886" w14:paraId="6D83362F" w14:textId="77777777" w:rsidTr="00277080">
        <w:trPr>
          <w:trHeight w:val="49"/>
        </w:trPr>
        <w:tc>
          <w:tcPr>
            <w:tcW w:w="6194" w:type="dxa"/>
            <w:gridSpan w:val="3"/>
            <w:vMerge/>
            <w:tcBorders>
              <w:top w:val="nil"/>
              <w:left w:val="nil"/>
              <w:bottom w:val="nil"/>
              <w:right w:val="nil"/>
            </w:tcBorders>
            <w:shd w:val="clear" w:color="auto" w:fill="F2F2F2"/>
          </w:tcPr>
          <w:p w14:paraId="1DC52196" w14:textId="77777777" w:rsidR="002407DD" w:rsidRPr="001B070D" w:rsidRDefault="002407DD" w:rsidP="0010224E">
            <w:pPr>
              <w:autoSpaceDE w:val="0"/>
              <w:autoSpaceDN w:val="0"/>
              <w:adjustRightInd w:val="0"/>
              <w:spacing w:line="240" w:lineRule="auto"/>
              <w:rPr>
                <w:sz w:val="20"/>
                <w:szCs w:val="20"/>
              </w:rPr>
            </w:pPr>
          </w:p>
        </w:tc>
        <w:tc>
          <w:tcPr>
            <w:tcW w:w="2275" w:type="dxa"/>
            <w:gridSpan w:val="2"/>
            <w:tcBorders>
              <w:top w:val="nil"/>
              <w:left w:val="nil"/>
              <w:bottom w:val="nil"/>
              <w:right w:val="nil"/>
            </w:tcBorders>
            <w:shd w:val="clear" w:color="auto" w:fill="F2F2F2"/>
          </w:tcPr>
          <w:p w14:paraId="2EA649EA" w14:textId="77777777" w:rsidR="002407DD" w:rsidRPr="001B070D" w:rsidRDefault="002407DD" w:rsidP="0010224E">
            <w:pPr>
              <w:autoSpaceDE w:val="0"/>
              <w:autoSpaceDN w:val="0"/>
              <w:adjustRightInd w:val="0"/>
              <w:spacing w:line="240" w:lineRule="auto"/>
              <w:rPr>
                <w:color w:val="000000"/>
                <w:sz w:val="20"/>
                <w:szCs w:val="20"/>
              </w:rPr>
            </w:pPr>
          </w:p>
        </w:tc>
        <w:tc>
          <w:tcPr>
            <w:tcW w:w="57" w:type="dxa"/>
            <w:vMerge/>
            <w:tcBorders>
              <w:top w:val="nil"/>
              <w:left w:val="nil"/>
              <w:bottom w:val="nil"/>
              <w:right w:val="nil"/>
            </w:tcBorders>
            <w:shd w:val="clear" w:color="auto" w:fill="F2F2F2"/>
          </w:tcPr>
          <w:p w14:paraId="3C6E685B" w14:textId="77777777" w:rsidR="002407DD" w:rsidRPr="001B070D" w:rsidRDefault="002407DD" w:rsidP="0010224E">
            <w:pPr>
              <w:autoSpaceDE w:val="0"/>
              <w:autoSpaceDN w:val="0"/>
              <w:adjustRightInd w:val="0"/>
              <w:spacing w:line="240" w:lineRule="auto"/>
              <w:rPr>
                <w:sz w:val="20"/>
                <w:szCs w:val="20"/>
              </w:rPr>
            </w:pPr>
          </w:p>
        </w:tc>
        <w:tc>
          <w:tcPr>
            <w:tcW w:w="1138" w:type="dxa"/>
            <w:vMerge w:val="restart"/>
            <w:tcBorders>
              <w:top w:val="single" w:sz="8" w:space="0" w:color="000000"/>
              <w:left w:val="single" w:sz="8" w:space="0" w:color="000000"/>
              <w:bottom w:val="single" w:sz="8" w:space="0" w:color="000000"/>
              <w:right w:val="single" w:sz="8" w:space="0" w:color="000000"/>
            </w:tcBorders>
            <w:shd w:val="clear" w:color="auto" w:fill="F2F2F2"/>
            <w:vAlign w:val="center"/>
          </w:tcPr>
          <w:p w14:paraId="72A6366F" w14:textId="77777777" w:rsidR="002407DD" w:rsidRPr="001B070D" w:rsidRDefault="002407DD" w:rsidP="0010224E">
            <w:pPr>
              <w:autoSpaceDE w:val="0"/>
              <w:autoSpaceDN w:val="0"/>
              <w:adjustRightInd w:val="0"/>
              <w:spacing w:line="240" w:lineRule="auto"/>
              <w:jc w:val="right"/>
              <w:rPr>
                <w:b/>
                <w:bCs/>
                <w:color w:val="000000"/>
                <w:sz w:val="20"/>
                <w:szCs w:val="20"/>
              </w:rPr>
            </w:pPr>
          </w:p>
        </w:tc>
      </w:tr>
      <w:tr w:rsidR="002407DD" w:rsidRPr="009C1886" w14:paraId="48D0EC78" w14:textId="77777777" w:rsidTr="00277080">
        <w:trPr>
          <w:trHeight w:val="244"/>
        </w:trPr>
        <w:tc>
          <w:tcPr>
            <w:tcW w:w="6194" w:type="dxa"/>
            <w:gridSpan w:val="3"/>
            <w:vMerge/>
            <w:tcBorders>
              <w:top w:val="nil"/>
              <w:left w:val="nil"/>
              <w:bottom w:val="nil"/>
              <w:right w:val="nil"/>
            </w:tcBorders>
            <w:shd w:val="clear" w:color="auto" w:fill="F2F2F2"/>
          </w:tcPr>
          <w:p w14:paraId="5DC29EA3" w14:textId="77777777" w:rsidR="002407DD" w:rsidRPr="001B070D" w:rsidRDefault="002407DD" w:rsidP="0010224E">
            <w:pPr>
              <w:autoSpaceDE w:val="0"/>
              <w:autoSpaceDN w:val="0"/>
              <w:adjustRightInd w:val="0"/>
              <w:spacing w:line="240" w:lineRule="auto"/>
              <w:rPr>
                <w:sz w:val="20"/>
                <w:szCs w:val="20"/>
              </w:rPr>
            </w:pPr>
          </w:p>
        </w:tc>
        <w:tc>
          <w:tcPr>
            <w:tcW w:w="2275" w:type="dxa"/>
            <w:gridSpan w:val="2"/>
            <w:vMerge w:val="restart"/>
            <w:tcBorders>
              <w:top w:val="nil"/>
              <w:left w:val="nil"/>
              <w:bottom w:val="nil"/>
              <w:right w:val="nil"/>
            </w:tcBorders>
            <w:shd w:val="clear" w:color="auto" w:fill="F2F2F2"/>
          </w:tcPr>
          <w:p w14:paraId="0E4CACE8" w14:textId="77777777" w:rsidR="002407DD" w:rsidRPr="001B070D" w:rsidRDefault="002407DD" w:rsidP="0010224E">
            <w:pPr>
              <w:autoSpaceDE w:val="0"/>
              <w:autoSpaceDN w:val="0"/>
              <w:adjustRightInd w:val="0"/>
              <w:spacing w:line="240" w:lineRule="auto"/>
              <w:jc w:val="right"/>
              <w:rPr>
                <w:color w:val="000000"/>
                <w:sz w:val="20"/>
                <w:szCs w:val="20"/>
              </w:rPr>
            </w:pPr>
            <w:r w:rsidRPr="001B070D">
              <w:rPr>
                <w:color w:val="000000"/>
                <w:sz w:val="20"/>
                <w:szCs w:val="20"/>
              </w:rPr>
              <w:t xml:space="preserve">Всего </w:t>
            </w:r>
            <w:r w:rsidR="00952694">
              <w:rPr>
                <w:color w:val="000000"/>
                <w:sz w:val="20"/>
                <w:szCs w:val="20"/>
              </w:rPr>
              <w:t>к оплате</w:t>
            </w:r>
            <w:r w:rsidRPr="001B070D">
              <w:rPr>
                <w:color w:val="000000"/>
                <w:sz w:val="20"/>
                <w:szCs w:val="20"/>
              </w:rPr>
              <w:t>:</w:t>
            </w:r>
          </w:p>
        </w:tc>
        <w:tc>
          <w:tcPr>
            <w:tcW w:w="57" w:type="dxa"/>
            <w:vMerge/>
            <w:tcBorders>
              <w:top w:val="nil"/>
              <w:left w:val="nil"/>
              <w:bottom w:val="nil"/>
              <w:right w:val="nil"/>
            </w:tcBorders>
            <w:shd w:val="clear" w:color="auto" w:fill="F2F2F2"/>
          </w:tcPr>
          <w:p w14:paraId="2E920405" w14:textId="77777777" w:rsidR="002407DD" w:rsidRPr="001B070D" w:rsidRDefault="002407DD" w:rsidP="0010224E">
            <w:pPr>
              <w:autoSpaceDE w:val="0"/>
              <w:autoSpaceDN w:val="0"/>
              <w:adjustRightInd w:val="0"/>
              <w:spacing w:line="240" w:lineRule="auto"/>
              <w:jc w:val="right"/>
              <w:rPr>
                <w:sz w:val="20"/>
                <w:szCs w:val="20"/>
              </w:rPr>
            </w:pPr>
          </w:p>
        </w:tc>
        <w:tc>
          <w:tcPr>
            <w:tcW w:w="1138" w:type="dxa"/>
            <w:vMerge/>
            <w:tcBorders>
              <w:top w:val="single" w:sz="8" w:space="0" w:color="000000"/>
              <w:left w:val="single" w:sz="8" w:space="0" w:color="000000"/>
              <w:bottom w:val="single" w:sz="8" w:space="0" w:color="000000"/>
              <w:right w:val="single" w:sz="8" w:space="0" w:color="000000"/>
            </w:tcBorders>
            <w:shd w:val="clear" w:color="auto" w:fill="F2F2F2"/>
          </w:tcPr>
          <w:p w14:paraId="32B0EF16" w14:textId="77777777" w:rsidR="002407DD" w:rsidRPr="001B070D" w:rsidRDefault="002407DD" w:rsidP="0010224E">
            <w:pPr>
              <w:autoSpaceDE w:val="0"/>
              <w:autoSpaceDN w:val="0"/>
              <w:adjustRightInd w:val="0"/>
              <w:spacing w:line="240" w:lineRule="auto"/>
              <w:jc w:val="right"/>
              <w:rPr>
                <w:sz w:val="20"/>
                <w:szCs w:val="20"/>
              </w:rPr>
            </w:pPr>
          </w:p>
        </w:tc>
      </w:tr>
      <w:tr w:rsidR="002407DD" w:rsidRPr="00C724D1" w14:paraId="40B74B4D" w14:textId="77777777" w:rsidTr="00277080">
        <w:trPr>
          <w:trHeight w:val="257"/>
        </w:trPr>
        <w:tc>
          <w:tcPr>
            <w:tcW w:w="3122" w:type="dxa"/>
            <w:gridSpan w:val="2"/>
            <w:vMerge w:val="restart"/>
            <w:tcBorders>
              <w:top w:val="nil"/>
              <w:left w:val="nil"/>
              <w:bottom w:val="nil"/>
              <w:right w:val="nil"/>
            </w:tcBorders>
            <w:shd w:val="clear" w:color="auto" w:fill="F2F2F2"/>
          </w:tcPr>
          <w:p w14:paraId="120C8A65" w14:textId="77777777" w:rsidR="002407DD" w:rsidRPr="001B070D" w:rsidRDefault="002407DD" w:rsidP="0010224E">
            <w:pPr>
              <w:autoSpaceDE w:val="0"/>
              <w:autoSpaceDN w:val="0"/>
              <w:adjustRightInd w:val="0"/>
              <w:spacing w:line="240" w:lineRule="auto"/>
              <w:rPr>
                <w:b/>
                <w:bCs/>
                <w:color w:val="000000"/>
                <w:sz w:val="20"/>
                <w:szCs w:val="20"/>
              </w:rPr>
            </w:pPr>
          </w:p>
        </w:tc>
        <w:tc>
          <w:tcPr>
            <w:tcW w:w="3072" w:type="dxa"/>
            <w:vMerge w:val="restart"/>
            <w:tcBorders>
              <w:top w:val="nil"/>
              <w:left w:val="nil"/>
              <w:bottom w:val="nil"/>
              <w:right w:val="nil"/>
            </w:tcBorders>
            <w:shd w:val="clear" w:color="auto" w:fill="F2F2F2"/>
          </w:tcPr>
          <w:p w14:paraId="0625ED28" w14:textId="77777777" w:rsidR="002407DD" w:rsidRPr="001B070D" w:rsidRDefault="002407DD" w:rsidP="0010224E">
            <w:pPr>
              <w:autoSpaceDE w:val="0"/>
              <w:autoSpaceDN w:val="0"/>
              <w:adjustRightInd w:val="0"/>
              <w:spacing w:line="240" w:lineRule="auto"/>
              <w:rPr>
                <w:color w:val="000000"/>
                <w:sz w:val="20"/>
                <w:szCs w:val="20"/>
              </w:rPr>
            </w:pPr>
          </w:p>
        </w:tc>
        <w:tc>
          <w:tcPr>
            <w:tcW w:w="2275" w:type="dxa"/>
            <w:gridSpan w:val="2"/>
            <w:vMerge/>
            <w:tcBorders>
              <w:top w:val="nil"/>
              <w:left w:val="nil"/>
              <w:bottom w:val="nil"/>
              <w:right w:val="nil"/>
            </w:tcBorders>
            <w:shd w:val="clear" w:color="auto" w:fill="F2F2F2"/>
          </w:tcPr>
          <w:p w14:paraId="7807CE4D" w14:textId="77777777" w:rsidR="002407DD" w:rsidRPr="001B070D" w:rsidRDefault="002407DD" w:rsidP="0010224E">
            <w:pPr>
              <w:autoSpaceDE w:val="0"/>
              <w:autoSpaceDN w:val="0"/>
              <w:adjustRightInd w:val="0"/>
              <w:spacing w:line="240" w:lineRule="auto"/>
              <w:rPr>
                <w:sz w:val="20"/>
                <w:szCs w:val="20"/>
              </w:rPr>
            </w:pPr>
          </w:p>
        </w:tc>
        <w:tc>
          <w:tcPr>
            <w:tcW w:w="57" w:type="dxa"/>
            <w:vMerge/>
            <w:tcBorders>
              <w:top w:val="nil"/>
              <w:left w:val="nil"/>
              <w:bottom w:val="nil"/>
              <w:right w:val="nil"/>
            </w:tcBorders>
            <w:shd w:val="clear" w:color="auto" w:fill="F2F2F2"/>
          </w:tcPr>
          <w:p w14:paraId="5E8257B5" w14:textId="77777777" w:rsidR="002407DD" w:rsidRPr="001B070D" w:rsidRDefault="002407DD" w:rsidP="0010224E">
            <w:pPr>
              <w:autoSpaceDE w:val="0"/>
              <w:autoSpaceDN w:val="0"/>
              <w:adjustRightInd w:val="0"/>
              <w:spacing w:line="240" w:lineRule="auto"/>
              <w:rPr>
                <w:sz w:val="20"/>
                <w:szCs w:val="20"/>
              </w:rPr>
            </w:pPr>
          </w:p>
        </w:tc>
        <w:tc>
          <w:tcPr>
            <w:tcW w:w="1138" w:type="dxa"/>
            <w:vMerge/>
            <w:tcBorders>
              <w:top w:val="single" w:sz="8" w:space="0" w:color="000000"/>
              <w:left w:val="single" w:sz="8" w:space="0" w:color="000000"/>
              <w:bottom w:val="single" w:sz="8" w:space="0" w:color="000000"/>
              <w:right w:val="single" w:sz="8" w:space="0" w:color="000000"/>
            </w:tcBorders>
            <w:shd w:val="clear" w:color="auto" w:fill="F2F2F2"/>
          </w:tcPr>
          <w:p w14:paraId="496B9EC8" w14:textId="77777777" w:rsidR="002407DD" w:rsidRPr="001B070D" w:rsidRDefault="002407DD" w:rsidP="0010224E">
            <w:pPr>
              <w:autoSpaceDE w:val="0"/>
              <w:autoSpaceDN w:val="0"/>
              <w:adjustRightInd w:val="0"/>
              <w:spacing w:line="240" w:lineRule="auto"/>
              <w:rPr>
                <w:sz w:val="20"/>
                <w:szCs w:val="20"/>
              </w:rPr>
            </w:pPr>
          </w:p>
        </w:tc>
      </w:tr>
      <w:tr w:rsidR="002407DD" w:rsidRPr="00C724D1" w14:paraId="16F7E329" w14:textId="77777777" w:rsidTr="00277080">
        <w:trPr>
          <w:trHeight w:val="244"/>
        </w:trPr>
        <w:tc>
          <w:tcPr>
            <w:tcW w:w="3122" w:type="dxa"/>
            <w:gridSpan w:val="2"/>
            <w:vMerge/>
            <w:tcBorders>
              <w:top w:val="nil"/>
              <w:left w:val="nil"/>
              <w:bottom w:val="nil"/>
              <w:right w:val="nil"/>
            </w:tcBorders>
            <w:shd w:val="clear" w:color="auto" w:fill="F2F2F2"/>
          </w:tcPr>
          <w:p w14:paraId="52D0B159" w14:textId="77777777" w:rsidR="002407DD" w:rsidRPr="001B070D" w:rsidRDefault="002407DD" w:rsidP="0010224E">
            <w:pPr>
              <w:autoSpaceDE w:val="0"/>
              <w:autoSpaceDN w:val="0"/>
              <w:adjustRightInd w:val="0"/>
              <w:spacing w:line="240" w:lineRule="auto"/>
              <w:rPr>
                <w:sz w:val="20"/>
                <w:szCs w:val="20"/>
              </w:rPr>
            </w:pPr>
          </w:p>
        </w:tc>
        <w:tc>
          <w:tcPr>
            <w:tcW w:w="3072" w:type="dxa"/>
            <w:vMerge/>
            <w:tcBorders>
              <w:top w:val="nil"/>
              <w:left w:val="nil"/>
              <w:bottom w:val="nil"/>
              <w:right w:val="nil"/>
            </w:tcBorders>
            <w:shd w:val="clear" w:color="auto" w:fill="F2F2F2"/>
          </w:tcPr>
          <w:p w14:paraId="2B307E26" w14:textId="77777777" w:rsidR="002407DD" w:rsidRPr="001B070D" w:rsidRDefault="002407DD" w:rsidP="0010224E">
            <w:pPr>
              <w:autoSpaceDE w:val="0"/>
              <w:autoSpaceDN w:val="0"/>
              <w:adjustRightInd w:val="0"/>
              <w:spacing w:line="240" w:lineRule="auto"/>
              <w:rPr>
                <w:sz w:val="20"/>
                <w:szCs w:val="20"/>
              </w:rPr>
            </w:pPr>
          </w:p>
        </w:tc>
        <w:tc>
          <w:tcPr>
            <w:tcW w:w="2275" w:type="dxa"/>
            <w:gridSpan w:val="2"/>
            <w:vMerge w:val="restart"/>
            <w:tcBorders>
              <w:top w:val="nil"/>
              <w:left w:val="nil"/>
              <w:bottom w:val="nil"/>
              <w:right w:val="nil"/>
            </w:tcBorders>
            <w:shd w:val="clear" w:color="auto" w:fill="F2F2F2"/>
          </w:tcPr>
          <w:p w14:paraId="7E6430F9" w14:textId="77777777" w:rsidR="002407DD" w:rsidRPr="001B070D" w:rsidRDefault="002407DD" w:rsidP="0010224E">
            <w:pPr>
              <w:autoSpaceDE w:val="0"/>
              <w:autoSpaceDN w:val="0"/>
              <w:adjustRightInd w:val="0"/>
              <w:spacing w:line="240" w:lineRule="auto"/>
              <w:rPr>
                <w:color w:val="000000"/>
                <w:sz w:val="20"/>
                <w:szCs w:val="20"/>
              </w:rPr>
            </w:pPr>
          </w:p>
        </w:tc>
        <w:tc>
          <w:tcPr>
            <w:tcW w:w="57" w:type="dxa"/>
            <w:vMerge/>
            <w:tcBorders>
              <w:top w:val="nil"/>
              <w:left w:val="nil"/>
              <w:bottom w:val="nil"/>
              <w:right w:val="nil"/>
            </w:tcBorders>
            <w:shd w:val="clear" w:color="auto" w:fill="F2F2F2"/>
          </w:tcPr>
          <w:p w14:paraId="64B7B0FF" w14:textId="77777777" w:rsidR="002407DD" w:rsidRPr="001B070D" w:rsidRDefault="002407DD" w:rsidP="0010224E">
            <w:pPr>
              <w:autoSpaceDE w:val="0"/>
              <w:autoSpaceDN w:val="0"/>
              <w:adjustRightInd w:val="0"/>
              <w:spacing w:line="240" w:lineRule="auto"/>
              <w:rPr>
                <w:sz w:val="20"/>
                <w:szCs w:val="20"/>
              </w:rPr>
            </w:pPr>
          </w:p>
        </w:tc>
        <w:tc>
          <w:tcPr>
            <w:tcW w:w="1138" w:type="dxa"/>
            <w:vMerge w:val="restart"/>
            <w:tcBorders>
              <w:top w:val="nil"/>
              <w:left w:val="nil"/>
              <w:bottom w:val="nil"/>
              <w:right w:val="nil"/>
            </w:tcBorders>
            <w:shd w:val="clear" w:color="auto" w:fill="F2F2F2"/>
          </w:tcPr>
          <w:p w14:paraId="760E203E" w14:textId="77777777" w:rsidR="002407DD" w:rsidRPr="001B070D" w:rsidRDefault="002407DD" w:rsidP="0010224E">
            <w:pPr>
              <w:autoSpaceDE w:val="0"/>
              <w:autoSpaceDN w:val="0"/>
              <w:adjustRightInd w:val="0"/>
              <w:spacing w:line="240" w:lineRule="auto"/>
              <w:rPr>
                <w:color w:val="000000"/>
                <w:sz w:val="20"/>
                <w:szCs w:val="20"/>
              </w:rPr>
            </w:pPr>
          </w:p>
        </w:tc>
      </w:tr>
      <w:tr w:rsidR="002407DD" w:rsidRPr="00C724D1" w14:paraId="3DB01BE4" w14:textId="77777777" w:rsidTr="00277080">
        <w:trPr>
          <w:trHeight w:val="66"/>
        </w:trPr>
        <w:tc>
          <w:tcPr>
            <w:tcW w:w="3122" w:type="dxa"/>
            <w:gridSpan w:val="2"/>
            <w:tcBorders>
              <w:top w:val="nil"/>
              <w:left w:val="nil"/>
              <w:bottom w:val="nil"/>
              <w:right w:val="nil"/>
            </w:tcBorders>
            <w:shd w:val="clear" w:color="auto" w:fill="F2F2F2"/>
          </w:tcPr>
          <w:p w14:paraId="3ED26074" w14:textId="77777777" w:rsidR="002407DD" w:rsidRPr="001B070D" w:rsidRDefault="002407DD" w:rsidP="0010224E">
            <w:pPr>
              <w:autoSpaceDE w:val="0"/>
              <w:autoSpaceDN w:val="0"/>
              <w:adjustRightInd w:val="0"/>
              <w:spacing w:line="240" w:lineRule="auto"/>
              <w:rPr>
                <w:color w:val="000000"/>
                <w:sz w:val="20"/>
                <w:szCs w:val="20"/>
              </w:rPr>
            </w:pPr>
            <w:r w:rsidRPr="001B070D">
              <w:rPr>
                <w:b/>
                <w:bCs/>
                <w:color w:val="000000"/>
                <w:sz w:val="20"/>
                <w:szCs w:val="20"/>
              </w:rPr>
              <w:t>Всего оказано услуг на сумму:</w:t>
            </w:r>
          </w:p>
          <w:p w14:paraId="27CB23B3" w14:textId="77777777" w:rsidR="002407DD" w:rsidRPr="001B070D" w:rsidRDefault="002407DD" w:rsidP="0010224E">
            <w:pPr>
              <w:autoSpaceDE w:val="0"/>
              <w:autoSpaceDN w:val="0"/>
              <w:adjustRightInd w:val="0"/>
              <w:spacing w:line="240" w:lineRule="auto"/>
              <w:rPr>
                <w:color w:val="000000"/>
                <w:sz w:val="20"/>
                <w:szCs w:val="20"/>
              </w:rPr>
            </w:pPr>
          </w:p>
        </w:tc>
        <w:tc>
          <w:tcPr>
            <w:tcW w:w="3072" w:type="dxa"/>
            <w:vMerge/>
            <w:tcBorders>
              <w:top w:val="nil"/>
              <w:left w:val="nil"/>
              <w:bottom w:val="nil"/>
              <w:right w:val="nil"/>
            </w:tcBorders>
            <w:shd w:val="clear" w:color="auto" w:fill="F2F2F2"/>
          </w:tcPr>
          <w:p w14:paraId="37255089" w14:textId="77777777" w:rsidR="002407DD" w:rsidRPr="001B070D" w:rsidRDefault="002407DD" w:rsidP="0010224E">
            <w:pPr>
              <w:autoSpaceDE w:val="0"/>
              <w:autoSpaceDN w:val="0"/>
              <w:adjustRightInd w:val="0"/>
              <w:spacing w:line="240" w:lineRule="auto"/>
              <w:rPr>
                <w:sz w:val="20"/>
                <w:szCs w:val="20"/>
              </w:rPr>
            </w:pPr>
          </w:p>
        </w:tc>
        <w:tc>
          <w:tcPr>
            <w:tcW w:w="2275" w:type="dxa"/>
            <w:gridSpan w:val="2"/>
            <w:vMerge/>
            <w:tcBorders>
              <w:top w:val="nil"/>
              <w:left w:val="nil"/>
              <w:bottom w:val="nil"/>
              <w:right w:val="nil"/>
            </w:tcBorders>
            <w:shd w:val="clear" w:color="auto" w:fill="F2F2F2"/>
          </w:tcPr>
          <w:p w14:paraId="2D8F6EB0" w14:textId="77777777" w:rsidR="002407DD" w:rsidRPr="001B070D" w:rsidRDefault="002407DD" w:rsidP="0010224E">
            <w:pPr>
              <w:autoSpaceDE w:val="0"/>
              <w:autoSpaceDN w:val="0"/>
              <w:adjustRightInd w:val="0"/>
              <w:spacing w:line="240" w:lineRule="auto"/>
              <w:rPr>
                <w:sz w:val="20"/>
                <w:szCs w:val="20"/>
              </w:rPr>
            </w:pPr>
          </w:p>
        </w:tc>
        <w:tc>
          <w:tcPr>
            <w:tcW w:w="57" w:type="dxa"/>
            <w:vMerge/>
            <w:tcBorders>
              <w:top w:val="nil"/>
              <w:left w:val="nil"/>
              <w:bottom w:val="nil"/>
              <w:right w:val="nil"/>
            </w:tcBorders>
            <w:shd w:val="clear" w:color="auto" w:fill="F2F2F2"/>
          </w:tcPr>
          <w:p w14:paraId="72962462" w14:textId="77777777" w:rsidR="002407DD" w:rsidRPr="001B070D" w:rsidRDefault="002407DD" w:rsidP="0010224E">
            <w:pPr>
              <w:autoSpaceDE w:val="0"/>
              <w:autoSpaceDN w:val="0"/>
              <w:adjustRightInd w:val="0"/>
              <w:spacing w:line="240" w:lineRule="auto"/>
              <w:rPr>
                <w:sz w:val="20"/>
                <w:szCs w:val="20"/>
              </w:rPr>
            </w:pPr>
          </w:p>
        </w:tc>
        <w:tc>
          <w:tcPr>
            <w:tcW w:w="1138" w:type="dxa"/>
            <w:vMerge/>
            <w:tcBorders>
              <w:top w:val="nil"/>
              <w:left w:val="nil"/>
              <w:bottom w:val="nil"/>
              <w:right w:val="nil"/>
            </w:tcBorders>
            <w:shd w:val="clear" w:color="auto" w:fill="F2F2F2"/>
          </w:tcPr>
          <w:p w14:paraId="04FECAA0" w14:textId="77777777" w:rsidR="002407DD" w:rsidRPr="001B070D" w:rsidRDefault="002407DD" w:rsidP="0010224E">
            <w:pPr>
              <w:autoSpaceDE w:val="0"/>
              <w:autoSpaceDN w:val="0"/>
              <w:adjustRightInd w:val="0"/>
              <w:spacing w:line="240" w:lineRule="auto"/>
              <w:rPr>
                <w:sz w:val="20"/>
                <w:szCs w:val="20"/>
              </w:rPr>
            </w:pPr>
          </w:p>
        </w:tc>
      </w:tr>
      <w:tr w:rsidR="002407DD" w:rsidRPr="009C1886" w14:paraId="036A6F5E" w14:textId="77777777" w:rsidTr="00277080">
        <w:trPr>
          <w:trHeight w:val="956"/>
        </w:trPr>
        <w:tc>
          <w:tcPr>
            <w:tcW w:w="9664" w:type="dxa"/>
            <w:gridSpan w:val="7"/>
            <w:tcBorders>
              <w:top w:val="nil"/>
              <w:left w:val="nil"/>
              <w:bottom w:val="single" w:sz="4" w:space="0" w:color="auto"/>
              <w:right w:val="nil"/>
            </w:tcBorders>
            <w:shd w:val="clear" w:color="auto" w:fill="F2F2F2"/>
          </w:tcPr>
          <w:p w14:paraId="282AC369" w14:textId="77777777" w:rsidR="002407DD" w:rsidRPr="001B070D" w:rsidRDefault="002407DD" w:rsidP="0010224E">
            <w:pPr>
              <w:autoSpaceDE w:val="0"/>
              <w:autoSpaceDN w:val="0"/>
              <w:adjustRightInd w:val="0"/>
              <w:spacing w:line="240" w:lineRule="auto"/>
              <w:ind w:firstLine="510"/>
              <w:jc w:val="both"/>
              <w:rPr>
                <w:color w:val="000000"/>
                <w:sz w:val="20"/>
                <w:szCs w:val="20"/>
              </w:rPr>
            </w:pPr>
            <w:r w:rsidRPr="001B070D">
              <w:rPr>
                <w:color w:val="000000"/>
                <w:sz w:val="20"/>
                <w:szCs w:val="20"/>
              </w:rPr>
              <w:t>Вышеперечисленные услуги выполнены надлежащим образом, полностью и в срок. Стороны подтверждают, что ознакомлены и полностью согласны с данными статистики оказанных услуг за соответствующий отчетный период. Заказчик претензий по объему, качеству и срокам оказания услуг не имеет.</w:t>
            </w:r>
          </w:p>
          <w:p w14:paraId="0B9754DC" w14:textId="77777777" w:rsidR="002407DD" w:rsidRPr="001B070D" w:rsidRDefault="002407DD" w:rsidP="0010224E">
            <w:pPr>
              <w:autoSpaceDE w:val="0"/>
              <w:autoSpaceDN w:val="0"/>
              <w:adjustRightInd w:val="0"/>
              <w:spacing w:line="240" w:lineRule="auto"/>
              <w:ind w:firstLine="510"/>
              <w:jc w:val="both"/>
              <w:rPr>
                <w:color w:val="000000"/>
                <w:sz w:val="20"/>
                <w:szCs w:val="20"/>
              </w:rPr>
            </w:pPr>
          </w:p>
          <w:p w14:paraId="479F3ADD" w14:textId="77777777" w:rsidR="002407DD" w:rsidRPr="001B070D" w:rsidRDefault="002407DD" w:rsidP="0010224E">
            <w:pPr>
              <w:autoSpaceDE w:val="0"/>
              <w:autoSpaceDN w:val="0"/>
              <w:adjustRightInd w:val="0"/>
              <w:spacing w:line="240" w:lineRule="auto"/>
              <w:ind w:firstLine="510"/>
              <w:jc w:val="both"/>
              <w:rPr>
                <w:color w:val="000000"/>
                <w:sz w:val="20"/>
                <w:szCs w:val="20"/>
              </w:rPr>
            </w:pPr>
          </w:p>
          <w:tbl>
            <w:tblPr>
              <w:tblW w:w="0" w:type="auto"/>
              <w:tblInd w:w="15" w:type="dxa"/>
              <w:tblLayout w:type="fixed"/>
              <w:tblLook w:val="04A0" w:firstRow="1" w:lastRow="0" w:firstColumn="1" w:lastColumn="0" w:noHBand="0" w:noVBand="1"/>
            </w:tblPr>
            <w:tblGrid>
              <w:gridCol w:w="4809"/>
              <w:gridCol w:w="4810"/>
            </w:tblGrid>
            <w:tr w:rsidR="002407DD" w:rsidRPr="001B070D" w14:paraId="6AFEC79D" w14:textId="77777777" w:rsidTr="00277080">
              <w:tc>
                <w:tcPr>
                  <w:tcW w:w="4809" w:type="dxa"/>
                </w:tcPr>
                <w:p w14:paraId="42A1F9F1" w14:textId="77777777" w:rsidR="002407DD" w:rsidRPr="001B070D" w:rsidRDefault="002407DD" w:rsidP="0010224E">
                  <w:pPr>
                    <w:autoSpaceDE w:val="0"/>
                    <w:autoSpaceDN w:val="0"/>
                    <w:adjustRightInd w:val="0"/>
                    <w:spacing w:line="240" w:lineRule="auto"/>
                    <w:jc w:val="both"/>
                    <w:rPr>
                      <w:color w:val="000000"/>
                      <w:sz w:val="20"/>
                      <w:szCs w:val="20"/>
                    </w:rPr>
                  </w:pPr>
                  <w:r w:rsidRPr="001B070D">
                    <w:rPr>
                      <w:b/>
                      <w:bCs/>
                      <w:color w:val="000000"/>
                      <w:sz w:val="20"/>
                      <w:szCs w:val="20"/>
                    </w:rPr>
                    <w:t>ИСПОЛНИТЕЛЬ:</w:t>
                  </w:r>
                </w:p>
              </w:tc>
              <w:tc>
                <w:tcPr>
                  <w:tcW w:w="4810" w:type="dxa"/>
                </w:tcPr>
                <w:p w14:paraId="5AFE5B3B" w14:textId="77777777" w:rsidR="002407DD" w:rsidRPr="001B070D" w:rsidRDefault="002407DD" w:rsidP="0010224E">
                  <w:pPr>
                    <w:autoSpaceDE w:val="0"/>
                    <w:autoSpaceDN w:val="0"/>
                    <w:adjustRightInd w:val="0"/>
                    <w:spacing w:line="240" w:lineRule="auto"/>
                    <w:jc w:val="both"/>
                    <w:rPr>
                      <w:color w:val="000000"/>
                      <w:sz w:val="20"/>
                      <w:szCs w:val="20"/>
                    </w:rPr>
                  </w:pPr>
                  <w:r w:rsidRPr="001B070D">
                    <w:rPr>
                      <w:b/>
                      <w:bCs/>
                      <w:color w:val="000000"/>
                      <w:sz w:val="20"/>
                      <w:szCs w:val="20"/>
                    </w:rPr>
                    <w:t>ЗАКАЗЧИК:</w:t>
                  </w:r>
                </w:p>
              </w:tc>
            </w:tr>
            <w:tr w:rsidR="002407DD" w:rsidRPr="001B070D" w14:paraId="784660D6" w14:textId="77777777" w:rsidTr="00277080">
              <w:tc>
                <w:tcPr>
                  <w:tcW w:w="4809" w:type="dxa"/>
                </w:tcPr>
                <w:p w14:paraId="4B3CC26D" w14:textId="77777777" w:rsidR="002407DD" w:rsidRPr="001B070D" w:rsidRDefault="002407DD" w:rsidP="0010224E">
                  <w:pPr>
                    <w:autoSpaceDE w:val="0"/>
                    <w:autoSpaceDN w:val="0"/>
                    <w:adjustRightInd w:val="0"/>
                    <w:spacing w:line="240" w:lineRule="auto"/>
                    <w:jc w:val="both"/>
                    <w:rPr>
                      <w:color w:val="000000"/>
                      <w:sz w:val="20"/>
                      <w:szCs w:val="20"/>
                    </w:rPr>
                  </w:pPr>
                  <w:r w:rsidRPr="001B070D">
                    <w:rPr>
                      <w:color w:val="000000"/>
                      <w:sz w:val="20"/>
                      <w:szCs w:val="20"/>
                    </w:rPr>
                    <w:t>ИНН</w:t>
                  </w:r>
                </w:p>
              </w:tc>
              <w:tc>
                <w:tcPr>
                  <w:tcW w:w="4810" w:type="dxa"/>
                </w:tcPr>
                <w:p w14:paraId="74FBBB1E" w14:textId="77777777" w:rsidR="002407DD" w:rsidRPr="001B070D" w:rsidRDefault="002407DD" w:rsidP="0010224E">
                  <w:pPr>
                    <w:autoSpaceDE w:val="0"/>
                    <w:autoSpaceDN w:val="0"/>
                    <w:adjustRightInd w:val="0"/>
                    <w:spacing w:line="240" w:lineRule="auto"/>
                    <w:jc w:val="both"/>
                    <w:rPr>
                      <w:color w:val="000000"/>
                      <w:sz w:val="20"/>
                      <w:szCs w:val="20"/>
                    </w:rPr>
                  </w:pPr>
                  <w:r w:rsidRPr="001B070D">
                    <w:rPr>
                      <w:color w:val="000000"/>
                      <w:sz w:val="20"/>
                      <w:szCs w:val="20"/>
                    </w:rPr>
                    <w:t>ИНН</w:t>
                  </w:r>
                </w:p>
              </w:tc>
            </w:tr>
            <w:tr w:rsidR="002407DD" w:rsidRPr="001B070D" w14:paraId="60F0B793" w14:textId="77777777" w:rsidTr="00277080">
              <w:tc>
                <w:tcPr>
                  <w:tcW w:w="4809" w:type="dxa"/>
                </w:tcPr>
                <w:p w14:paraId="3EFDE428" w14:textId="77777777" w:rsidR="002407DD" w:rsidRPr="001B070D" w:rsidRDefault="002407DD" w:rsidP="0010224E">
                  <w:pPr>
                    <w:autoSpaceDE w:val="0"/>
                    <w:autoSpaceDN w:val="0"/>
                    <w:adjustRightInd w:val="0"/>
                    <w:spacing w:line="240" w:lineRule="auto"/>
                    <w:rPr>
                      <w:color w:val="000000"/>
                      <w:sz w:val="20"/>
                      <w:szCs w:val="20"/>
                    </w:rPr>
                  </w:pPr>
                  <w:r w:rsidRPr="001B070D">
                    <w:rPr>
                      <w:color w:val="000000"/>
                      <w:sz w:val="20"/>
                      <w:szCs w:val="20"/>
                    </w:rPr>
                    <w:t>______________________________</w:t>
                  </w:r>
                  <w:r w:rsidRPr="001B070D">
                    <w:rPr>
                      <w:color w:val="000000"/>
                      <w:sz w:val="20"/>
                      <w:szCs w:val="20"/>
                    </w:rPr>
                    <w:br/>
                    <w:t>______________________________</w:t>
                  </w:r>
                </w:p>
                <w:p w14:paraId="2D26BA75" w14:textId="77777777" w:rsidR="002407DD" w:rsidRPr="001B070D" w:rsidRDefault="002407DD" w:rsidP="0010224E">
                  <w:pPr>
                    <w:autoSpaceDE w:val="0"/>
                    <w:autoSpaceDN w:val="0"/>
                    <w:adjustRightInd w:val="0"/>
                    <w:spacing w:line="240" w:lineRule="auto"/>
                    <w:jc w:val="both"/>
                    <w:rPr>
                      <w:color w:val="000000"/>
                      <w:sz w:val="20"/>
                      <w:szCs w:val="20"/>
                    </w:rPr>
                  </w:pPr>
                  <w:r w:rsidRPr="001B070D">
                    <w:rPr>
                      <w:color w:val="000000"/>
                      <w:sz w:val="20"/>
                      <w:szCs w:val="20"/>
                    </w:rPr>
                    <w:t>___________________</w:t>
                  </w:r>
                  <w:r w:rsidRPr="001B070D">
                    <w:rPr>
                      <w:color w:val="000000"/>
                      <w:sz w:val="20"/>
                      <w:szCs w:val="20"/>
                    </w:rPr>
                    <w:br/>
                    <w:t xml:space="preserve">подпись </w:t>
                  </w:r>
                  <w:r w:rsidRPr="001B070D">
                    <w:rPr>
                      <w:color w:val="000000"/>
                      <w:sz w:val="20"/>
                      <w:szCs w:val="20"/>
                    </w:rPr>
                    <w:br/>
                    <w:t>М.П.</w:t>
                  </w:r>
                </w:p>
              </w:tc>
              <w:tc>
                <w:tcPr>
                  <w:tcW w:w="4810" w:type="dxa"/>
                </w:tcPr>
                <w:p w14:paraId="41CBF1DF" w14:textId="77777777" w:rsidR="002407DD" w:rsidRPr="001B070D" w:rsidRDefault="002407DD" w:rsidP="0010224E">
                  <w:pPr>
                    <w:autoSpaceDE w:val="0"/>
                    <w:autoSpaceDN w:val="0"/>
                    <w:adjustRightInd w:val="0"/>
                    <w:spacing w:line="240" w:lineRule="auto"/>
                    <w:rPr>
                      <w:color w:val="000000"/>
                      <w:sz w:val="20"/>
                      <w:szCs w:val="20"/>
                    </w:rPr>
                  </w:pPr>
                  <w:r w:rsidRPr="001B070D">
                    <w:rPr>
                      <w:color w:val="000000"/>
                      <w:sz w:val="20"/>
                      <w:szCs w:val="20"/>
                    </w:rPr>
                    <w:t>______________________________</w:t>
                  </w:r>
                  <w:r w:rsidRPr="001B070D">
                    <w:rPr>
                      <w:color w:val="000000"/>
                      <w:sz w:val="20"/>
                      <w:szCs w:val="20"/>
                    </w:rPr>
                    <w:br/>
                    <w:t>______________________________</w:t>
                  </w:r>
                </w:p>
                <w:p w14:paraId="480AC9E8" w14:textId="77777777" w:rsidR="002407DD" w:rsidRPr="001B070D" w:rsidRDefault="002407DD" w:rsidP="0010224E">
                  <w:pPr>
                    <w:autoSpaceDE w:val="0"/>
                    <w:autoSpaceDN w:val="0"/>
                    <w:adjustRightInd w:val="0"/>
                    <w:spacing w:line="240" w:lineRule="auto"/>
                    <w:jc w:val="both"/>
                    <w:rPr>
                      <w:color w:val="000000"/>
                      <w:sz w:val="20"/>
                      <w:szCs w:val="20"/>
                    </w:rPr>
                  </w:pPr>
                  <w:r w:rsidRPr="001B070D">
                    <w:rPr>
                      <w:color w:val="000000"/>
                      <w:sz w:val="20"/>
                      <w:szCs w:val="20"/>
                    </w:rPr>
                    <w:t>___________________</w:t>
                  </w:r>
                  <w:r w:rsidRPr="001B070D">
                    <w:rPr>
                      <w:color w:val="000000"/>
                      <w:sz w:val="20"/>
                      <w:szCs w:val="20"/>
                    </w:rPr>
                    <w:br/>
                    <w:t xml:space="preserve">подпись </w:t>
                  </w:r>
                  <w:r w:rsidRPr="001B070D">
                    <w:rPr>
                      <w:color w:val="000000"/>
                      <w:sz w:val="20"/>
                      <w:szCs w:val="20"/>
                    </w:rPr>
                    <w:br/>
                    <w:t>М.П.</w:t>
                  </w:r>
                </w:p>
              </w:tc>
            </w:tr>
          </w:tbl>
          <w:p w14:paraId="0DBF6AA2" w14:textId="77777777" w:rsidR="002407DD" w:rsidRPr="001B070D" w:rsidRDefault="002407DD" w:rsidP="0010224E">
            <w:pPr>
              <w:autoSpaceDE w:val="0"/>
              <w:autoSpaceDN w:val="0"/>
              <w:adjustRightInd w:val="0"/>
              <w:spacing w:line="240" w:lineRule="auto"/>
              <w:ind w:firstLine="510"/>
              <w:jc w:val="both"/>
              <w:rPr>
                <w:color w:val="000000"/>
                <w:sz w:val="20"/>
                <w:szCs w:val="20"/>
              </w:rPr>
            </w:pPr>
          </w:p>
        </w:tc>
      </w:tr>
    </w:tbl>
    <w:p w14:paraId="253F2A90" w14:textId="77777777" w:rsidR="00780782" w:rsidRPr="00B97AAA" w:rsidRDefault="00780782" w:rsidP="0010224E">
      <w:pPr>
        <w:pStyle w:val="af"/>
        <w:spacing w:line="240" w:lineRule="auto"/>
        <w:jc w:val="left"/>
      </w:pPr>
    </w:p>
    <w:p w14:paraId="03509FBF" w14:textId="77777777" w:rsidR="00437BE5" w:rsidRDefault="00437BE5" w:rsidP="0010224E">
      <w:pPr>
        <w:pStyle w:val="af"/>
        <w:spacing w:line="240" w:lineRule="auto"/>
        <w:rPr>
          <w:shd w:val="clear" w:color="auto" w:fill="F2F2F2"/>
        </w:rPr>
      </w:pPr>
    </w:p>
    <w:p w14:paraId="470D1629" w14:textId="77777777" w:rsidR="00437BE5" w:rsidRDefault="004B2BD4" w:rsidP="0010224E">
      <w:pPr>
        <w:pStyle w:val="af"/>
        <w:spacing w:line="240" w:lineRule="auto"/>
      </w:pPr>
      <w:r>
        <w:rPr>
          <w:noProof/>
        </w:rPr>
        <w:pict w14:anchorId="28B9B45F">
          <v:shape id="AutoShape 23" o:spid="_x0000_s2050" type="#_x0000_t32" style="position:absolute;left:0;text-align:left;margin-left:.1pt;margin-top:5.75pt;width:515.9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" strokeweight=".5pt">
            <v:stroke dashstyle="dash"/>
          </v:shape>
        </w:pict>
      </w:r>
      <w:r w:rsidR="00437BE5">
        <w:rPr>
          <w:shd w:val="clear" w:color="auto" w:fill="F2F2F2"/>
        </w:rPr>
        <w:t>Конец формы</w:t>
      </w:r>
      <w:r w:rsidR="00437BE5" w:rsidRPr="00437BE5">
        <w:rPr>
          <w:shd w:val="clear" w:color="auto" w:fill="F2F2F2"/>
        </w:rPr>
        <w:t xml:space="preserve">   </w:t>
      </w:r>
    </w:p>
    <w:p w14:paraId="5C181071" w14:textId="77777777" w:rsidR="005B5D4B" w:rsidRDefault="005B5D4B" w:rsidP="0010224E">
      <w:pPr>
        <w:pStyle w:val="af"/>
        <w:spacing w:line="240" w:lineRule="auto"/>
      </w:pPr>
    </w:p>
    <w:tbl>
      <w:tblPr>
        <w:tblStyle w:val="af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2464"/>
        <w:gridCol w:w="2551"/>
        <w:gridCol w:w="2552"/>
      </w:tblGrid>
      <w:tr w:rsidR="00C31C91" w14:paraId="3ABFBF27" w14:textId="77777777" w:rsidTr="00A3122E">
        <w:tc>
          <w:tcPr>
            <w:tcW w:w="4928" w:type="dxa"/>
            <w:gridSpan w:val="2"/>
          </w:tcPr>
          <w:p w14:paraId="6F48B1E5" w14:textId="77777777" w:rsidR="00C31C91" w:rsidRPr="001B070D" w:rsidRDefault="00C31C91" w:rsidP="00F2797B">
            <w:pPr>
              <w:spacing w:line="240" w:lineRule="auto"/>
              <w:rPr>
                <w:rFonts w:cs="Calibri"/>
                <w:b/>
                <w:bCs/>
                <w:sz w:val="20"/>
                <w:szCs w:val="20"/>
              </w:rPr>
            </w:pPr>
            <w:r w:rsidRPr="001B070D">
              <w:rPr>
                <w:sz w:val="20"/>
                <w:szCs w:val="20"/>
              </w:rPr>
              <w:t>Заказчик</w:t>
            </w:r>
          </w:p>
          <w:p w14:paraId="52DD9E51" w14:textId="77777777" w:rsidR="00C31C91" w:rsidRPr="00C31C91" w:rsidRDefault="00C31C91" w:rsidP="00F2797B">
            <w:pPr>
              <w:keepNext/>
              <w:spacing w:line="240" w:lineRule="auto"/>
              <w:rPr>
                <w:color w:val="000000"/>
                <w:sz w:val="28"/>
                <w:szCs w:val="28"/>
              </w:rPr>
            </w:pPr>
            <w:r w:rsidRPr="00C31C91">
              <w:rPr>
                <w:sz w:val="28"/>
                <w:szCs w:val="28"/>
              </w:rPr>
              <w:t>ООО «Адривер»</w:t>
            </w:r>
          </w:p>
        </w:tc>
        <w:tc>
          <w:tcPr>
            <w:tcW w:w="5103" w:type="dxa"/>
            <w:gridSpan w:val="2"/>
          </w:tcPr>
          <w:p w14:paraId="1B0F7AA5" w14:textId="77777777" w:rsidR="00C31C91" w:rsidRPr="001B070D" w:rsidRDefault="00C31C91" w:rsidP="00F2797B">
            <w:pPr>
              <w:spacing w:line="240" w:lineRule="auto"/>
              <w:rPr>
                <w:rFonts w:cs="Calibri"/>
                <w:b/>
                <w:bCs/>
                <w:sz w:val="20"/>
                <w:szCs w:val="20"/>
              </w:rPr>
            </w:pPr>
            <w:r w:rsidRPr="001B070D">
              <w:rPr>
                <w:sz w:val="20"/>
                <w:szCs w:val="20"/>
              </w:rPr>
              <w:t>Исполнитель</w:t>
            </w:r>
          </w:p>
          <w:p w14:paraId="3BE0D107" w14:textId="77777777" w:rsidR="00C31C91" w:rsidRPr="00C31C91" w:rsidRDefault="00C31C91" w:rsidP="00F2797B">
            <w:pPr>
              <w:keepNext/>
              <w:spacing w:line="240" w:lineRule="auto"/>
              <w:rPr>
                <w:color w:val="000000"/>
                <w:sz w:val="28"/>
                <w:szCs w:val="28"/>
              </w:rPr>
            </w:pPr>
            <w:r w:rsidRPr="00C31C91">
              <w:rPr>
                <w:sz w:val="28"/>
                <w:szCs w:val="28"/>
                <w:lang w:val="en-US"/>
              </w:rPr>
              <w:t>[Company Name]</w:t>
            </w:r>
          </w:p>
        </w:tc>
      </w:tr>
      <w:tr w:rsidR="00C31C91" w14:paraId="4E66E1E1" w14:textId="77777777" w:rsidTr="00A3122E">
        <w:tc>
          <w:tcPr>
            <w:tcW w:w="2464" w:type="dxa"/>
          </w:tcPr>
          <w:p w14:paraId="10A79F1C" w14:textId="77777777" w:rsidR="00C31C91" w:rsidRDefault="00C31C91" w:rsidP="00F2797B">
            <w:pPr>
              <w:keepNext/>
              <w:spacing w:line="240" w:lineRule="auto"/>
              <w:jc w:val="right"/>
              <w:rPr>
                <w:color w:val="000000"/>
                <w:sz w:val="20"/>
                <w:szCs w:val="20"/>
              </w:rPr>
            </w:pPr>
          </w:p>
          <w:p w14:paraId="098FA67A" w14:textId="77777777" w:rsidR="00C31C91" w:rsidRDefault="00C31C91" w:rsidP="00F2797B">
            <w:pPr>
              <w:keepNext/>
              <w:spacing w:line="240" w:lineRule="auto"/>
              <w:jc w:val="right"/>
              <w:rPr>
                <w:color w:val="000000"/>
                <w:sz w:val="20"/>
                <w:szCs w:val="20"/>
              </w:rPr>
            </w:pPr>
            <w:r>
              <w:rPr>
                <w:color w:val="000000"/>
                <w:sz w:val="20"/>
                <w:szCs w:val="20"/>
              </w:rPr>
              <w:t>Генеральный директор</w:t>
            </w:r>
          </w:p>
          <w:p w14:paraId="66F25DBA" w14:textId="77777777" w:rsidR="00C31C91" w:rsidRPr="00536987" w:rsidRDefault="00C31C91" w:rsidP="00F2797B">
            <w:pPr>
              <w:keepNext/>
              <w:spacing w:line="240" w:lineRule="auto"/>
              <w:jc w:val="right"/>
              <w:rPr>
                <w:b/>
                <w:bCs/>
                <w:color w:val="000000"/>
                <w:sz w:val="20"/>
                <w:szCs w:val="20"/>
              </w:rPr>
            </w:pPr>
            <w:r w:rsidRPr="00536987">
              <w:rPr>
                <w:b/>
                <w:bCs/>
                <w:color w:val="000000"/>
                <w:sz w:val="20"/>
                <w:szCs w:val="20"/>
              </w:rPr>
              <w:t>Н.Л. Невенчанный</w:t>
            </w:r>
          </w:p>
        </w:tc>
        <w:tc>
          <w:tcPr>
            <w:tcW w:w="2464" w:type="dxa"/>
          </w:tcPr>
          <w:p w14:paraId="7B028661" w14:textId="77777777" w:rsidR="00C31C91" w:rsidRDefault="00C31C91" w:rsidP="00F2797B">
            <w:pPr>
              <w:keepNext/>
              <w:spacing w:line="240" w:lineRule="auto"/>
              <w:rPr>
                <w:color w:val="000000"/>
                <w:sz w:val="20"/>
                <w:szCs w:val="20"/>
              </w:rPr>
            </w:pPr>
          </w:p>
          <w:p w14:paraId="2AEA20F7" w14:textId="77777777" w:rsidR="00C31C91" w:rsidRDefault="00C31C91" w:rsidP="00F2797B">
            <w:pPr>
              <w:keepNext/>
              <w:spacing w:line="240" w:lineRule="auto"/>
              <w:rPr>
                <w:color w:val="000000"/>
                <w:sz w:val="20"/>
                <w:szCs w:val="20"/>
              </w:rPr>
            </w:pPr>
          </w:p>
          <w:p w14:paraId="72FF6298" w14:textId="77777777" w:rsidR="00C31C91" w:rsidRPr="00D93137" w:rsidRDefault="00C31C91" w:rsidP="00F2797B">
            <w:pPr>
              <w:keepNext/>
              <w:spacing w:line="240" w:lineRule="auto"/>
              <w:rPr>
                <w:color w:val="000000"/>
                <w:sz w:val="20"/>
                <w:szCs w:val="20"/>
              </w:rPr>
            </w:pPr>
            <w:r>
              <w:rPr>
                <w:color w:val="000000"/>
                <w:sz w:val="20"/>
                <w:szCs w:val="20"/>
              </w:rPr>
              <w:t>_____________________</w:t>
            </w:r>
          </w:p>
        </w:tc>
        <w:tc>
          <w:tcPr>
            <w:tcW w:w="2551" w:type="dxa"/>
          </w:tcPr>
          <w:p w14:paraId="4A764A45" w14:textId="77777777" w:rsidR="00C31C91" w:rsidRDefault="00C31C91" w:rsidP="00F2797B">
            <w:pPr>
              <w:keepNext/>
              <w:spacing w:line="240" w:lineRule="auto"/>
              <w:jc w:val="right"/>
              <w:rPr>
                <w:color w:val="000000"/>
                <w:sz w:val="20"/>
                <w:szCs w:val="20"/>
              </w:rPr>
            </w:pPr>
          </w:p>
          <w:p w14:paraId="370C0605" w14:textId="77777777" w:rsidR="00C31C91" w:rsidRDefault="00C31C91" w:rsidP="00F2797B">
            <w:pPr>
              <w:keepNext/>
              <w:spacing w:line="240" w:lineRule="auto"/>
              <w:jc w:val="right"/>
              <w:rPr>
                <w:color w:val="000000"/>
                <w:sz w:val="20"/>
                <w:szCs w:val="20"/>
              </w:rPr>
            </w:pPr>
            <w:r>
              <w:rPr>
                <w:color w:val="000000"/>
                <w:sz w:val="20"/>
                <w:szCs w:val="20"/>
              </w:rPr>
              <w:t>Генеральный директор</w:t>
            </w:r>
          </w:p>
          <w:p w14:paraId="634FB632" w14:textId="77777777" w:rsidR="00C31C91" w:rsidRPr="00E00F47" w:rsidRDefault="00C31C91" w:rsidP="00F2797B">
            <w:pPr>
              <w:keepNext/>
              <w:spacing w:line="240" w:lineRule="auto"/>
              <w:jc w:val="right"/>
              <w:rPr>
                <w:b/>
                <w:bCs/>
                <w:color w:val="000000"/>
                <w:sz w:val="20"/>
                <w:szCs w:val="20"/>
                <w:lang w:val="en-US"/>
              </w:rPr>
            </w:pPr>
            <w:r w:rsidRPr="00C31C91">
              <w:rPr>
                <w:b/>
                <w:bCs/>
                <w:color w:val="000000"/>
                <w:sz w:val="20"/>
                <w:szCs w:val="20"/>
                <w:lang w:val="en-US"/>
              </w:rPr>
              <w:t>[</w:t>
            </w:r>
            <w:proofErr w:type="spellStart"/>
            <w:r w:rsidRPr="00C31C91">
              <w:rPr>
                <w:b/>
                <w:bCs/>
                <w:color w:val="000000"/>
                <w:sz w:val="20"/>
                <w:szCs w:val="20"/>
                <w:lang w:val="en-US"/>
              </w:rPr>
              <w:t>Dir_Name</w:t>
            </w:r>
            <w:proofErr w:type="spellEnd"/>
            <w:r w:rsidRPr="00C31C91">
              <w:rPr>
                <w:b/>
                <w:bCs/>
                <w:color w:val="000000"/>
                <w:sz w:val="20"/>
                <w:szCs w:val="20"/>
                <w:lang w:val="en-US"/>
              </w:rPr>
              <w:t>]</w:t>
            </w:r>
          </w:p>
        </w:tc>
        <w:tc>
          <w:tcPr>
            <w:tcW w:w="2552" w:type="dxa"/>
          </w:tcPr>
          <w:p w14:paraId="040D87D7" w14:textId="77777777" w:rsidR="00C31C91" w:rsidRDefault="00C31C91" w:rsidP="00F2797B">
            <w:pPr>
              <w:keepNext/>
              <w:spacing w:line="240" w:lineRule="auto"/>
              <w:rPr>
                <w:color w:val="000000"/>
                <w:sz w:val="20"/>
                <w:szCs w:val="20"/>
              </w:rPr>
            </w:pPr>
          </w:p>
          <w:p w14:paraId="1620F742" w14:textId="77777777" w:rsidR="00C31C91" w:rsidRDefault="00C31C91" w:rsidP="00F2797B">
            <w:pPr>
              <w:keepNext/>
              <w:spacing w:line="240" w:lineRule="auto"/>
              <w:rPr>
                <w:color w:val="000000"/>
                <w:sz w:val="20"/>
                <w:szCs w:val="20"/>
              </w:rPr>
            </w:pPr>
          </w:p>
          <w:p w14:paraId="09BA62A4" w14:textId="77777777" w:rsidR="00C31C91" w:rsidRPr="00D93137" w:rsidRDefault="00C31C91" w:rsidP="00F2797B">
            <w:pPr>
              <w:keepNext/>
              <w:spacing w:line="240" w:lineRule="auto"/>
              <w:rPr>
                <w:color w:val="000000"/>
                <w:sz w:val="20"/>
                <w:szCs w:val="20"/>
              </w:rPr>
            </w:pPr>
            <w:r>
              <w:rPr>
                <w:color w:val="000000"/>
                <w:sz w:val="20"/>
                <w:szCs w:val="20"/>
              </w:rPr>
              <w:t>_____________________</w:t>
            </w:r>
          </w:p>
        </w:tc>
      </w:tr>
    </w:tbl>
    <w:p w14:paraId="7F063128" w14:textId="77777777" w:rsidR="00F870C0" w:rsidRPr="00F870C0" w:rsidRDefault="00F870C0" w:rsidP="0010224E">
      <w:pPr>
        <w:spacing w:line="240" w:lineRule="auto"/>
      </w:pPr>
    </w:p>
    <w:sectPr w:rsidR="00F870C0" w:rsidRPr="00F870C0" w:rsidSect="00FE7B9A">
      <w:footerReference w:type="default" r:id="rId19"/>
      <w:pgSz w:w="11906" w:h="16838"/>
      <w:pgMar w:top="567" w:right="567" w:bottom="567" w:left="1418" w:header="283"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CBF43" w14:textId="77777777" w:rsidR="0095494F" w:rsidRDefault="0095494F" w:rsidP="005E3B90">
      <w:pPr>
        <w:spacing w:line="240" w:lineRule="auto"/>
      </w:pPr>
      <w:r>
        <w:separator/>
      </w:r>
    </w:p>
  </w:endnote>
  <w:endnote w:type="continuationSeparator" w:id="0">
    <w:p w14:paraId="276BA09C" w14:textId="77777777" w:rsidR="0095494F" w:rsidRDefault="0095494F" w:rsidP="005E3B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nion Pro">
    <w:charset w:val="01"/>
    <w:family w:val="roman"/>
    <w:pitch w:val="variable"/>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5200F5FF" w:usb2="0A042021" w:usb3="00000000" w:csb0="000001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DC32" w14:textId="77777777" w:rsidR="0010224E" w:rsidRDefault="0010224E" w:rsidP="00D20B16">
    <w:pPr>
      <w:pStyle w:val="ab"/>
      <w:tabs>
        <w:tab w:val="clear" w:pos="4677"/>
        <w:tab w:val="clear" w:pos="9355"/>
        <w:tab w:val="center" w:pos="7223"/>
      </w:tabs>
      <w:ind w:right="15"/>
      <w:jc w:val="right"/>
      <w:rPr>
        <w:color w:val="000000"/>
        <w:lang w:val="ru-RU"/>
      </w:rPr>
    </w:pPr>
  </w:p>
  <w:p w14:paraId="776445F3" w14:textId="77777777" w:rsidR="00B123FD" w:rsidRPr="00D20B16" w:rsidRDefault="00B123FD" w:rsidP="00D20B16">
    <w:pPr>
      <w:pStyle w:val="ab"/>
      <w:tabs>
        <w:tab w:val="clear" w:pos="4677"/>
        <w:tab w:val="clear" w:pos="9355"/>
        <w:tab w:val="center" w:pos="7223"/>
      </w:tabs>
      <w:ind w:right="15"/>
      <w:jc w:val="right"/>
      <w:rPr>
        <w:lang w:val="en-US"/>
      </w:rPr>
    </w:pPr>
    <w:r w:rsidRPr="002A0FE2">
      <w:rPr>
        <w:color w:val="000000"/>
      </w:rPr>
      <w:t>От Исполнителя</w:t>
    </w:r>
    <w:r>
      <w:rPr>
        <w:color w:val="000000"/>
        <w:lang w:val="en-US"/>
      </w:rPr>
      <w:t xml:space="preserve">         ___________________________</w:t>
    </w:r>
    <w:r w:rsidRPr="002A0FE2">
      <w:rPr>
        <w:color w:val="000000"/>
      </w:rPr>
      <w:tab/>
    </w:r>
    <w:r w:rsidRPr="00D20B16">
      <w:t>От Заказчика         ___________________________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21A1C" w14:textId="77777777" w:rsidR="0010224E" w:rsidRDefault="0010224E" w:rsidP="0010224E">
    <w:pPr>
      <w:pStyle w:val="ab"/>
      <w:tabs>
        <w:tab w:val="clear" w:pos="4677"/>
        <w:tab w:val="clear" w:pos="9355"/>
        <w:tab w:val="center" w:pos="7223"/>
      </w:tabs>
      <w:ind w:right="15"/>
      <w:jc w:val="right"/>
      <w:rPr>
        <w:color w:val="000000"/>
        <w:lang w:val="ru-RU"/>
      </w:rPr>
    </w:pPr>
  </w:p>
  <w:p w14:paraId="5B307192" w14:textId="77777777" w:rsidR="00B123FD" w:rsidRPr="0010224E" w:rsidRDefault="0010224E" w:rsidP="0010224E">
    <w:pPr>
      <w:pStyle w:val="ab"/>
      <w:tabs>
        <w:tab w:val="clear" w:pos="4677"/>
        <w:tab w:val="clear" w:pos="9355"/>
        <w:tab w:val="center" w:pos="7223"/>
      </w:tabs>
      <w:ind w:right="15"/>
      <w:jc w:val="right"/>
      <w:rPr>
        <w:lang w:val="ru-RU"/>
      </w:rPr>
    </w:pPr>
    <w:r w:rsidRPr="002A0FE2">
      <w:rPr>
        <w:color w:val="000000"/>
      </w:rPr>
      <w:t>От Исполнителя</w:t>
    </w:r>
    <w:r>
      <w:rPr>
        <w:color w:val="000000"/>
        <w:lang w:val="en-US"/>
      </w:rPr>
      <w:t xml:space="preserve">         ___________________________</w:t>
    </w:r>
    <w:r w:rsidRPr="002A0FE2">
      <w:rPr>
        <w:color w:val="000000"/>
      </w:rPr>
      <w:tab/>
    </w:r>
    <w:r w:rsidRPr="00D20B16">
      <w:t>От Заказчика         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40A61" w14:textId="77777777" w:rsidR="00B74D8E" w:rsidRDefault="00B74D8E" w:rsidP="00D20B16">
    <w:pPr>
      <w:pStyle w:val="ab"/>
      <w:tabs>
        <w:tab w:val="clear" w:pos="4677"/>
        <w:tab w:val="clear" w:pos="9355"/>
        <w:tab w:val="center" w:pos="7223"/>
      </w:tabs>
      <w:ind w:right="15"/>
      <w:jc w:val="right"/>
      <w:rPr>
        <w:color w:val="000000"/>
        <w:lang w:val="ru-RU"/>
      </w:rPr>
    </w:pPr>
  </w:p>
  <w:p w14:paraId="5D8F0813" w14:textId="77777777" w:rsidR="00B74D8E" w:rsidRPr="00D20B16" w:rsidRDefault="00B74D8E" w:rsidP="00D20B16">
    <w:pPr>
      <w:pStyle w:val="ab"/>
      <w:tabs>
        <w:tab w:val="clear" w:pos="4677"/>
        <w:tab w:val="clear" w:pos="9355"/>
        <w:tab w:val="center" w:pos="7223"/>
      </w:tabs>
      <w:ind w:right="15"/>
      <w:jc w:val="right"/>
      <w:rPr>
        <w:lang w:val="en-US"/>
      </w:rPr>
    </w:pPr>
    <w:r w:rsidRPr="002A0FE2">
      <w:rPr>
        <w:color w:val="000000"/>
      </w:rPr>
      <w:t>От Исполнителя</w:t>
    </w:r>
    <w:r>
      <w:rPr>
        <w:color w:val="000000"/>
        <w:lang w:val="en-US"/>
      </w:rPr>
      <w:t xml:space="preserve">         ___________________________</w:t>
    </w:r>
    <w:r w:rsidRPr="002A0FE2">
      <w:rPr>
        <w:color w:val="000000"/>
      </w:rPr>
      <w:tab/>
    </w:r>
    <w:r w:rsidRPr="00D20B16">
      <w:t>От Заказчика         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BD934" w14:textId="77777777" w:rsidR="0057762C" w:rsidRDefault="0057762C" w:rsidP="00D20B16">
    <w:pPr>
      <w:pStyle w:val="ab"/>
      <w:tabs>
        <w:tab w:val="clear" w:pos="4677"/>
        <w:tab w:val="clear" w:pos="9355"/>
        <w:tab w:val="center" w:pos="7223"/>
      </w:tabs>
      <w:ind w:right="15"/>
      <w:jc w:val="right"/>
      <w:rPr>
        <w:color w:val="000000"/>
        <w:lang w:val="ru-RU"/>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426CA" w14:textId="77777777" w:rsidR="00B74D8E" w:rsidRPr="00B74D8E" w:rsidRDefault="00B74D8E" w:rsidP="00B74D8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258C1" w14:textId="77777777" w:rsidR="0095494F" w:rsidRDefault="0095494F" w:rsidP="005E3B90">
      <w:pPr>
        <w:spacing w:line="240" w:lineRule="auto"/>
      </w:pPr>
      <w:r>
        <w:separator/>
      </w:r>
    </w:p>
  </w:footnote>
  <w:footnote w:type="continuationSeparator" w:id="0">
    <w:p w14:paraId="046E16B2" w14:textId="77777777" w:rsidR="0095494F" w:rsidRDefault="0095494F" w:rsidP="005E3B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C8CE5" w14:textId="77777777" w:rsidR="00B123FD" w:rsidRDefault="00B123FD" w:rsidP="00D20B16">
    <w:pPr>
      <w:pStyle w:val="af3"/>
      <w:jc w:val="right"/>
    </w:pPr>
    <w:r>
      <w:fldChar w:fldCharType="begin"/>
    </w:r>
    <w:r>
      <w:instrText>PAGE   \* MERGEFORMAT</w:instrText>
    </w:r>
    <w:r>
      <w:fldChar w:fldCharType="separate"/>
    </w:r>
    <w:r w:rsidR="001B070D">
      <w:rPr>
        <w:noProof/>
      </w:rPr>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86FD2" w14:textId="77777777" w:rsidR="00B123FD" w:rsidRPr="00BD0066" w:rsidRDefault="002407DD" w:rsidP="00ED2847">
    <w:pPr>
      <w:pStyle w:val="a9"/>
      <w:tabs>
        <w:tab w:val="clear" w:pos="4677"/>
        <w:tab w:val="clear" w:pos="9355"/>
        <w:tab w:val="center" w:pos="5129"/>
        <w:tab w:val="right" w:pos="10258"/>
      </w:tabs>
      <w:jc w:val="right"/>
    </w:pPr>
    <w:r>
      <w:rPr>
        <w:sz w:val="12"/>
        <w:szCs w:val="12"/>
        <w:lang w:val="ru-RU"/>
      </w:rPr>
      <w:t>2</w:t>
    </w:r>
    <w:r w:rsidR="00903690">
      <w:rPr>
        <w:sz w:val="12"/>
        <w:szCs w:val="12"/>
        <w:lang w:val="en-US"/>
      </w:rPr>
      <w:t>.</w:t>
    </w:r>
    <w:r w:rsidR="0010224E">
      <w:rPr>
        <w:sz w:val="12"/>
        <w:szCs w:val="12"/>
        <w:lang w:val="en-US"/>
      </w:rPr>
      <w:t>8</w:t>
    </w:r>
    <w:r w:rsidR="001B070D">
      <w:rPr>
        <w:sz w:val="12"/>
        <w:szCs w:val="12"/>
        <w:lang w:val="ru-RU"/>
      </w:rPr>
      <w:t>.1.</w:t>
    </w:r>
    <w:r w:rsidR="00B123FD" w:rsidRPr="00BD0066">
      <w:rPr>
        <w:lang w:val="en-US"/>
      </w:rPr>
      <w:tab/>
    </w:r>
    <w:r w:rsidR="00B123FD" w:rsidRPr="00BD0066">
      <w:rPr>
        <w:b/>
        <w:lang w:val="en-US"/>
      </w:rP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8084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436ABC"/>
    <w:multiLevelType w:val="multilevel"/>
    <w:tmpl w:val="088099A6"/>
    <w:lvl w:ilvl="0">
      <w:start w:val="1"/>
      <w:numFmt w:val="decimal"/>
      <w:lvlText w:val="%1."/>
      <w:lvlJc w:val="left"/>
      <w:pPr>
        <w:ind w:left="720" w:hanging="360"/>
      </w:pPr>
      <w:rPr>
        <w:rFonts w:hint="default"/>
      </w:rPr>
    </w:lvl>
    <w:lvl w:ilvl="1">
      <w:start w:val="1"/>
      <w:numFmt w:val="decimal"/>
      <w:isLgl/>
      <w:lvlText w:val="%1.%2."/>
      <w:lvlJc w:val="left"/>
      <w:pPr>
        <w:ind w:left="1040" w:hanging="6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53D014CD"/>
    <w:multiLevelType w:val="hybridMultilevel"/>
    <w:tmpl w:val="A5E6DA8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224D45"/>
    <w:multiLevelType w:val="hybridMultilevel"/>
    <w:tmpl w:val="44FA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A3C9E"/>
    <w:multiLevelType w:val="multilevel"/>
    <w:tmpl w:val="DEBA47C0"/>
    <w:lvl w:ilvl="0">
      <w:start w:val="1"/>
      <w:numFmt w:val="decimal"/>
      <w:lvlText w:val="%1."/>
      <w:lvlJc w:val="left"/>
      <w:pPr>
        <w:ind w:left="360" w:hanging="360"/>
      </w:pPr>
      <w:rPr>
        <w:b/>
        <w:bCs/>
      </w:r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404114">
    <w:abstractNumId w:val="3"/>
  </w:num>
  <w:num w:numId="2" w16cid:durableId="1419134097">
    <w:abstractNumId w:val="1"/>
  </w:num>
  <w:num w:numId="3" w16cid:durableId="1146778018">
    <w:abstractNumId w:val="0"/>
  </w:num>
  <w:num w:numId="4" w16cid:durableId="627318705">
    <w:abstractNumId w:val="4"/>
  </w:num>
  <w:num w:numId="5" w16cid:durableId="2105490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oNotTrackMoves/>
  <w:defaultTabStop w:val="708"/>
  <w:characterSpacingControl w:val="doNotCompress"/>
  <w:hdrShapeDefaults>
    <o:shapedefaults v:ext="edit" spidmax="205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5A6E"/>
    <w:rsid w:val="00003E4E"/>
    <w:rsid w:val="00005E76"/>
    <w:rsid w:val="00006B59"/>
    <w:rsid w:val="00011E0B"/>
    <w:rsid w:val="000131B4"/>
    <w:rsid w:val="000203E1"/>
    <w:rsid w:val="000241D3"/>
    <w:rsid w:val="0002481D"/>
    <w:rsid w:val="00024F2C"/>
    <w:rsid w:val="00026857"/>
    <w:rsid w:val="0002791F"/>
    <w:rsid w:val="0003183F"/>
    <w:rsid w:val="00040127"/>
    <w:rsid w:val="000416C3"/>
    <w:rsid w:val="000417A9"/>
    <w:rsid w:val="000431ED"/>
    <w:rsid w:val="00043669"/>
    <w:rsid w:val="00064085"/>
    <w:rsid w:val="000735EE"/>
    <w:rsid w:val="0007495C"/>
    <w:rsid w:val="00075C70"/>
    <w:rsid w:val="000821EA"/>
    <w:rsid w:val="00082F09"/>
    <w:rsid w:val="00084049"/>
    <w:rsid w:val="000902A2"/>
    <w:rsid w:val="000978B7"/>
    <w:rsid w:val="000A097D"/>
    <w:rsid w:val="000A325D"/>
    <w:rsid w:val="000A47DB"/>
    <w:rsid w:val="000B5816"/>
    <w:rsid w:val="000C01A4"/>
    <w:rsid w:val="000C4FD7"/>
    <w:rsid w:val="000D6824"/>
    <w:rsid w:val="000E2DA9"/>
    <w:rsid w:val="000E4FD5"/>
    <w:rsid w:val="000F17B4"/>
    <w:rsid w:val="000F35F9"/>
    <w:rsid w:val="000F4F19"/>
    <w:rsid w:val="000F4F3F"/>
    <w:rsid w:val="000F71C5"/>
    <w:rsid w:val="000F7EFF"/>
    <w:rsid w:val="0010224E"/>
    <w:rsid w:val="00104152"/>
    <w:rsid w:val="00106E03"/>
    <w:rsid w:val="001130DF"/>
    <w:rsid w:val="001147AD"/>
    <w:rsid w:val="00116773"/>
    <w:rsid w:val="00121FBA"/>
    <w:rsid w:val="00122DD8"/>
    <w:rsid w:val="001259DE"/>
    <w:rsid w:val="00130267"/>
    <w:rsid w:val="00130C30"/>
    <w:rsid w:val="00134639"/>
    <w:rsid w:val="0013622B"/>
    <w:rsid w:val="0013666A"/>
    <w:rsid w:val="001369CE"/>
    <w:rsid w:val="00143C1C"/>
    <w:rsid w:val="00146358"/>
    <w:rsid w:val="001469D7"/>
    <w:rsid w:val="001514CC"/>
    <w:rsid w:val="00155F4C"/>
    <w:rsid w:val="00157F72"/>
    <w:rsid w:val="00163542"/>
    <w:rsid w:val="00167482"/>
    <w:rsid w:val="00170A9D"/>
    <w:rsid w:val="001723E9"/>
    <w:rsid w:val="00173650"/>
    <w:rsid w:val="0017715A"/>
    <w:rsid w:val="00183B4A"/>
    <w:rsid w:val="00183EA6"/>
    <w:rsid w:val="00196BA9"/>
    <w:rsid w:val="001A056E"/>
    <w:rsid w:val="001A79CA"/>
    <w:rsid w:val="001B02C4"/>
    <w:rsid w:val="001B070D"/>
    <w:rsid w:val="001B58C0"/>
    <w:rsid w:val="001B7D37"/>
    <w:rsid w:val="001C2393"/>
    <w:rsid w:val="001C25D6"/>
    <w:rsid w:val="001C36C3"/>
    <w:rsid w:val="001C4953"/>
    <w:rsid w:val="001C54DC"/>
    <w:rsid w:val="001E376D"/>
    <w:rsid w:val="001E4755"/>
    <w:rsid w:val="001E6F07"/>
    <w:rsid w:val="001E7BDF"/>
    <w:rsid w:val="001F0C96"/>
    <w:rsid w:val="001F6253"/>
    <w:rsid w:val="001F7201"/>
    <w:rsid w:val="00205534"/>
    <w:rsid w:val="002072F8"/>
    <w:rsid w:val="00210018"/>
    <w:rsid w:val="00210088"/>
    <w:rsid w:val="002126A7"/>
    <w:rsid w:val="00216232"/>
    <w:rsid w:val="00220691"/>
    <w:rsid w:val="00221E54"/>
    <w:rsid w:val="00223EE6"/>
    <w:rsid w:val="00233F80"/>
    <w:rsid w:val="00236CB4"/>
    <w:rsid w:val="002407DD"/>
    <w:rsid w:val="002424CB"/>
    <w:rsid w:val="00246482"/>
    <w:rsid w:val="00247CF4"/>
    <w:rsid w:val="002619A3"/>
    <w:rsid w:val="00275523"/>
    <w:rsid w:val="00277080"/>
    <w:rsid w:val="00281D38"/>
    <w:rsid w:val="00287341"/>
    <w:rsid w:val="002A0FE2"/>
    <w:rsid w:val="002A2B01"/>
    <w:rsid w:val="002A6DB3"/>
    <w:rsid w:val="002B15C5"/>
    <w:rsid w:val="002B27B8"/>
    <w:rsid w:val="002B3FC4"/>
    <w:rsid w:val="002C4C4D"/>
    <w:rsid w:val="002D5F81"/>
    <w:rsid w:val="002D7224"/>
    <w:rsid w:val="002E08D6"/>
    <w:rsid w:val="002E11DB"/>
    <w:rsid w:val="002E142D"/>
    <w:rsid w:val="002E17A8"/>
    <w:rsid w:val="002E2845"/>
    <w:rsid w:val="002E65C3"/>
    <w:rsid w:val="002F342D"/>
    <w:rsid w:val="003001D2"/>
    <w:rsid w:val="00300617"/>
    <w:rsid w:val="00303994"/>
    <w:rsid w:val="003113E7"/>
    <w:rsid w:val="00311578"/>
    <w:rsid w:val="003119BF"/>
    <w:rsid w:val="0031284F"/>
    <w:rsid w:val="003129AD"/>
    <w:rsid w:val="003202DA"/>
    <w:rsid w:val="0032152A"/>
    <w:rsid w:val="00325F2B"/>
    <w:rsid w:val="00331EFF"/>
    <w:rsid w:val="00333E05"/>
    <w:rsid w:val="003343CF"/>
    <w:rsid w:val="00335254"/>
    <w:rsid w:val="00340033"/>
    <w:rsid w:val="003507DD"/>
    <w:rsid w:val="0035127A"/>
    <w:rsid w:val="00357B46"/>
    <w:rsid w:val="00360229"/>
    <w:rsid w:val="00365538"/>
    <w:rsid w:val="003661A2"/>
    <w:rsid w:val="0037119B"/>
    <w:rsid w:val="00373A7F"/>
    <w:rsid w:val="00373C84"/>
    <w:rsid w:val="003765B1"/>
    <w:rsid w:val="00380846"/>
    <w:rsid w:val="003813F1"/>
    <w:rsid w:val="00384C0D"/>
    <w:rsid w:val="00387583"/>
    <w:rsid w:val="00393FA8"/>
    <w:rsid w:val="00397992"/>
    <w:rsid w:val="00397A33"/>
    <w:rsid w:val="003B313E"/>
    <w:rsid w:val="003B55AD"/>
    <w:rsid w:val="003C4E7B"/>
    <w:rsid w:val="003D7008"/>
    <w:rsid w:val="003E00CD"/>
    <w:rsid w:val="003E2C66"/>
    <w:rsid w:val="003F15BE"/>
    <w:rsid w:val="003F7288"/>
    <w:rsid w:val="00403D64"/>
    <w:rsid w:val="00405E74"/>
    <w:rsid w:val="004147B2"/>
    <w:rsid w:val="00414C49"/>
    <w:rsid w:val="00424DC8"/>
    <w:rsid w:val="004372D1"/>
    <w:rsid w:val="00437BE5"/>
    <w:rsid w:val="00440C2B"/>
    <w:rsid w:val="00440F7D"/>
    <w:rsid w:val="004428C9"/>
    <w:rsid w:val="00444DDC"/>
    <w:rsid w:val="00455204"/>
    <w:rsid w:val="004618A4"/>
    <w:rsid w:val="0046203E"/>
    <w:rsid w:val="00462B91"/>
    <w:rsid w:val="00467967"/>
    <w:rsid w:val="004700B4"/>
    <w:rsid w:val="004861C8"/>
    <w:rsid w:val="00490675"/>
    <w:rsid w:val="00490EFA"/>
    <w:rsid w:val="00492549"/>
    <w:rsid w:val="00497CA6"/>
    <w:rsid w:val="004A529E"/>
    <w:rsid w:val="004A6CA6"/>
    <w:rsid w:val="004A74BF"/>
    <w:rsid w:val="004B2BD4"/>
    <w:rsid w:val="004C0744"/>
    <w:rsid w:val="004C21B1"/>
    <w:rsid w:val="004C2F0C"/>
    <w:rsid w:val="004C323F"/>
    <w:rsid w:val="004C4C30"/>
    <w:rsid w:val="004D0CC6"/>
    <w:rsid w:val="004D435C"/>
    <w:rsid w:val="004F79AA"/>
    <w:rsid w:val="005064CE"/>
    <w:rsid w:val="00516E54"/>
    <w:rsid w:val="00522A1F"/>
    <w:rsid w:val="0052651B"/>
    <w:rsid w:val="00526C35"/>
    <w:rsid w:val="00530F3C"/>
    <w:rsid w:val="005359AC"/>
    <w:rsid w:val="00536987"/>
    <w:rsid w:val="00537614"/>
    <w:rsid w:val="00537CBD"/>
    <w:rsid w:val="00540803"/>
    <w:rsid w:val="005438E8"/>
    <w:rsid w:val="005442EB"/>
    <w:rsid w:val="005511D3"/>
    <w:rsid w:val="00561DE1"/>
    <w:rsid w:val="005664C3"/>
    <w:rsid w:val="00572BC8"/>
    <w:rsid w:val="005760CE"/>
    <w:rsid w:val="0057762C"/>
    <w:rsid w:val="00583445"/>
    <w:rsid w:val="00594AF6"/>
    <w:rsid w:val="0059551C"/>
    <w:rsid w:val="005A1B06"/>
    <w:rsid w:val="005A652B"/>
    <w:rsid w:val="005A67C8"/>
    <w:rsid w:val="005A7AEB"/>
    <w:rsid w:val="005A7E30"/>
    <w:rsid w:val="005B1B92"/>
    <w:rsid w:val="005B480A"/>
    <w:rsid w:val="005B5D4B"/>
    <w:rsid w:val="005C18FD"/>
    <w:rsid w:val="005C57D9"/>
    <w:rsid w:val="005C6121"/>
    <w:rsid w:val="005C6A86"/>
    <w:rsid w:val="005C7A3E"/>
    <w:rsid w:val="005C7E53"/>
    <w:rsid w:val="005D708D"/>
    <w:rsid w:val="005E1146"/>
    <w:rsid w:val="005E1628"/>
    <w:rsid w:val="005E24BF"/>
    <w:rsid w:val="005E3B90"/>
    <w:rsid w:val="005E42C0"/>
    <w:rsid w:val="005F3AB3"/>
    <w:rsid w:val="005F6D53"/>
    <w:rsid w:val="006020E1"/>
    <w:rsid w:val="00602453"/>
    <w:rsid w:val="006070A2"/>
    <w:rsid w:val="0061406A"/>
    <w:rsid w:val="00615507"/>
    <w:rsid w:val="00616554"/>
    <w:rsid w:val="006239B0"/>
    <w:rsid w:val="00632A2A"/>
    <w:rsid w:val="006345DE"/>
    <w:rsid w:val="00640E78"/>
    <w:rsid w:val="0065149F"/>
    <w:rsid w:val="006620B9"/>
    <w:rsid w:val="00662270"/>
    <w:rsid w:val="00664163"/>
    <w:rsid w:val="00665E83"/>
    <w:rsid w:val="00671268"/>
    <w:rsid w:val="006761F7"/>
    <w:rsid w:val="006817A2"/>
    <w:rsid w:val="00682564"/>
    <w:rsid w:val="00682C38"/>
    <w:rsid w:val="006904DF"/>
    <w:rsid w:val="006A0CA0"/>
    <w:rsid w:val="006A2F75"/>
    <w:rsid w:val="006A431D"/>
    <w:rsid w:val="006A4C8D"/>
    <w:rsid w:val="006A7396"/>
    <w:rsid w:val="006B60D4"/>
    <w:rsid w:val="006C300B"/>
    <w:rsid w:val="006C316F"/>
    <w:rsid w:val="006C369B"/>
    <w:rsid w:val="006C4396"/>
    <w:rsid w:val="006C47A0"/>
    <w:rsid w:val="006E0B4A"/>
    <w:rsid w:val="006E1252"/>
    <w:rsid w:val="006E495F"/>
    <w:rsid w:val="006E4988"/>
    <w:rsid w:val="006F24F4"/>
    <w:rsid w:val="006F4C97"/>
    <w:rsid w:val="007119D4"/>
    <w:rsid w:val="007123C0"/>
    <w:rsid w:val="00720604"/>
    <w:rsid w:val="00723A87"/>
    <w:rsid w:val="0072515B"/>
    <w:rsid w:val="00747812"/>
    <w:rsid w:val="00756680"/>
    <w:rsid w:val="00756D89"/>
    <w:rsid w:val="0075779F"/>
    <w:rsid w:val="007623E1"/>
    <w:rsid w:val="007704F4"/>
    <w:rsid w:val="00773F15"/>
    <w:rsid w:val="007775B1"/>
    <w:rsid w:val="007776DE"/>
    <w:rsid w:val="00780782"/>
    <w:rsid w:val="007A1C04"/>
    <w:rsid w:val="007A26B2"/>
    <w:rsid w:val="007B45A8"/>
    <w:rsid w:val="007C04F7"/>
    <w:rsid w:val="007C1DAF"/>
    <w:rsid w:val="007C7352"/>
    <w:rsid w:val="007D1013"/>
    <w:rsid w:val="007D5238"/>
    <w:rsid w:val="007D55AE"/>
    <w:rsid w:val="007E2555"/>
    <w:rsid w:val="007E3B90"/>
    <w:rsid w:val="007E6ED4"/>
    <w:rsid w:val="007E7316"/>
    <w:rsid w:val="007E7A1E"/>
    <w:rsid w:val="007F2168"/>
    <w:rsid w:val="008071A1"/>
    <w:rsid w:val="00823C65"/>
    <w:rsid w:val="00827292"/>
    <w:rsid w:val="00832C23"/>
    <w:rsid w:val="008362D2"/>
    <w:rsid w:val="00836F30"/>
    <w:rsid w:val="00840130"/>
    <w:rsid w:val="00840BCE"/>
    <w:rsid w:val="008414FC"/>
    <w:rsid w:val="00843381"/>
    <w:rsid w:val="0084689D"/>
    <w:rsid w:val="008475FB"/>
    <w:rsid w:val="00852359"/>
    <w:rsid w:val="008534D8"/>
    <w:rsid w:val="008610D9"/>
    <w:rsid w:val="00862646"/>
    <w:rsid w:val="00865741"/>
    <w:rsid w:val="00865ADE"/>
    <w:rsid w:val="00877204"/>
    <w:rsid w:val="008943E8"/>
    <w:rsid w:val="00897028"/>
    <w:rsid w:val="008A17C6"/>
    <w:rsid w:val="008A4201"/>
    <w:rsid w:val="008B5EDC"/>
    <w:rsid w:val="008B72A5"/>
    <w:rsid w:val="008C385F"/>
    <w:rsid w:val="008C53DF"/>
    <w:rsid w:val="008C61CF"/>
    <w:rsid w:val="008D5CCC"/>
    <w:rsid w:val="008D75A4"/>
    <w:rsid w:val="008E41CD"/>
    <w:rsid w:val="008E4AD3"/>
    <w:rsid w:val="008E5E47"/>
    <w:rsid w:val="008F23E0"/>
    <w:rsid w:val="009004DB"/>
    <w:rsid w:val="00902825"/>
    <w:rsid w:val="00903690"/>
    <w:rsid w:val="0091047A"/>
    <w:rsid w:val="00915852"/>
    <w:rsid w:val="00916297"/>
    <w:rsid w:val="00922B6B"/>
    <w:rsid w:val="00922E2B"/>
    <w:rsid w:val="00923736"/>
    <w:rsid w:val="00925138"/>
    <w:rsid w:val="00931030"/>
    <w:rsid w:val="00933284"/>
    <w:rsid w:val="00933A19"/>
    <w:rsid w:val="009410E6"/>
    <w:rsid w:val="00941CA1"/>
    <w:rsid w:val="00943065"/>
    <w:rsid w:val="009443ED"/>
    <w:rsid w:val="0094517A"/>
    <w:rsid w:val="00952694"/>
    <w:rsid w:val="0095494F"/>
    <w:rsid w:val="009551A5"/>
    <w:rsid w:val="00956914"/>
    <w:rsid w:val="00957128"/>
    <w:rsid w:val="00964DFA"/>
    <w:rsid w:val="00965A6E"/>
    <w:rsid w:val="00971FA9"/>
    <w:rsid w:val="00977D8B"/>
    <w:rsid w:val="00984864"/>
    <w:rsid w:val="00990EC1"/>
    <w:rsid w:val="0099335B"/>
    <w:rsid w:val="009A16C5"/>
    <w:rsid w:val="009A7AB0"/>
    <w:rsid w:val="009B050B"/>
    <w:rsid w:val="009B0A6A"/>
    <w:rsid w:val="009B28B6"/>
    <w:rsid w:val="009C7B79"/>
    <w:rsid w:val="009D181B"/>
    <w:rsid w:val="009D695F"/>
    <w:rsid w:val="009D713F"/>
    <w:rsid w:val="009D7808"/>
    <w:rsid w:val="009E2BE8"/>
    <w:rsid w:val="009E3603"/>
    <w:rsid w:val="009E77BE"/>
    <w:rsid w:val="009F21F9"/>
    <w:rsid w:val="00A02A86"/>
    <w:rsid w:val="00A03DDC"/>
    <w:rsid w:val="00A07326"/>
    <w:rsid w:val="00A07B6C"/>
    <w:rsid w:val="00A118E5"/>
    <w:rsid w:val="00A148F5"/>
    <w:rsid w:val="00A15F7C"/>
    <w:rsid w:val="00A16AED"/>
    <w:rsid w:val="00A3122E"/>
    <w:rsid w:val="00A324F4"/>
    <w:rsid w:val="00A3444D"/>
    <w:rsid w:val="00A37A29"/>
    <w:rsid w:val="00A37E73"/>
    <w:rsid w:val="00A46030"/>
    <w:rsid w:val="00A46300"/>
    <w:rsid w:val="00A54A29"/>
    <w:rsid w:val="00A600EA"/>
    <w:rsid w:val="00A60C26"/>
    <w:rsid w:val="00A612E3"/>
    <w:rsid w:val="00A61CEB"/>
    <w:rsid w:val="00A630F8"/>
    <w:rsid w:val="00A64C8F"/>
    <w:rsid w:val="00A671DB"/>
    <w:rsid w:val="00A75954"/>
    <w:rsid w:val="00A768FE"/>
    <w:rsid w:val="00A80367"/>
    <w:rsid w:val="00A81BDC"/>
    <w:rsid w:val="00A91278"/>
    <w:rsid w:val="00A9146D"/>
    <w:rsid w:val="00A9419B"/>
    <w:rsid w:val="00AB0AFE"/>
    <w:rsid w:val="00AB28D1"/>
    <w:rsid w:val="00AB34A0"/>
    <w:rsid w:val="00AB55D5"/>
    <w:rsid w:val="00AC1327"/>
    <w:rsid w:val="00AC1458"/>
    <w:rsid w:val="00AC6EA4"/>
    <w:rsid w:val="00AD0968"/>
    <w:rsid w:val="00AD1476"/>
    <w:rsid w:val="00AD2CE4"/>
    <w:rsid w:val="00AE0B1B"/>
    <w:rsid w:val="00AE186C"/>
    <w:rsid w:val="00AE6EC8"/>
    <w:rsid w:val="00AF5873"/>
    <w:rsid w:val="00AF78D9"/>
    <w:rsid w:val="00B007FD"/>
    <w:rsid w:val="00B04088"/>
    <w:rsid w:val="00B10F1F"/>
    <w:rsid w:val="00B123FD"/>
    <w:rsid w:val="00B1325B"/>
    <w:rsid w:val="00B23EE2"/>
    <w:rsid w:val="00B240F2"/>
    <w:rsid w:val="00B24C27"/>
    <w:rsid w:val="00B2609B"/>
    <w:rsid w:val="00B3157A"/>
    <w:rsid w:val="00B32341"/>
    <w:rsid w:val="00B347CA"/>
    <w:rsid w:val="00B3546D"/>
    <w:rsid w:val="00B37BBB"/>
    <w:rsid w:val="00B40289"/>
    <w:rsid w:val="00B51DB9"/>
    <w:rsid w:val="00B524F1"/>
    <w:rsid w:val="00B52E63"/>
    <w:rsid w:val="00B53380"/>
    <w:rsid w:val="00B5456F"/>
    <w:rsid w:val="00B5576E"/>
    <w:rsid w:val="00B57615"/>
    <w:rsid w:val="00B60670"/>
    <w:rsid w:val="00B613FD"/>
    <w:rsid w:val="00B61CE8"/>
    <w:rsid w:val="00B627B0"/>
    <w:rsid w:val="00B63285"/>
    <w:rsid w:val="00B641AD"/>
    <w:rsid w:val="00B65373"/>
    <w:rsid w:val="00B65A44"/>
    <w:rsid w:val="00B65D49"/>
    <w:rsid w:val="00B66659"/>
    <w:rsid w:val="00B741C8"/>
    <w:rsid w:val="00B74D8E"/>
    <w:rsid w:val="00B77839"/>
    <w:rsid w:val="00B80BD7"/>
    <w:rsid w:val="00B83D15"/>
    <w:rsid w:val="00B85DA7"/>
    <w:rsid w:val="00B86ACF"/>
    <w:rsid w:val="00B91951"/>
    <w:rsid w:val="00B97AAA"/>
    <w:rsid w:val="00BA18B6"/>
    <w:rsid w:val="00BA54A4"/>
    <w:rsid w:val="00BA7977"/>
    <w:rsid w:val="00BB1854"/>
    <w:rsid w:val="00BB2432"/>
    <w:rsid w:val="00BC0B73"/>
    <w:rsid w:val="00BC2F43"/>
    <w:rsid w:val="00BC708C"/>
    <w:rsid w:val="00BD0066"/>
    <w:rsid w:val="00BD07B4"/>
    <w:rsid w:val="00BD14F1"/>
    <w:rsid w:val="00BD7EE4"/>
    <w:rsid w:val="00BE2ABF"/>
    <w:rsid w:val="00BE2EB0"/>
    <w:rsid w:val="00BE5695"/>
    <w:rsid w:val="00C12E0C"/>
    <w:rsid w:val="00C304BD"/>
    <w:rsid w:val="00C30C0D"/>
    <w:rsid w:val="00C31C91"/>
    <w:rsid w:val="00C35DFD"/>
    <w:rsid w:val="00C37C6C"/>
    <w:rsid w:val="00C433B4"/>
    <w:rsid w:val="00C53872"/>
    <w:rsid w:val="00C549DD"/>
    <w:rsid w:val="00C62419"/>
    <w:rsid w:val="00C63630"/>
    <w:rsid w:val="00C64232"/>
    <w:rsid w:val="00C701BC"/>
    <w:rsid w:val="00C7286D"/>
    <w:rsid w:val="00C7429D"/>
    <w:rsid w:val="00C77E26"/>
    <w:rsid w:val="00C80F41"/>
    <w:rsid w:val="00C81E16"/>
    <w:rsid w:val="00C848BE"/>
    <w:rsid w:val="00C87A2C"/>
    <w:rsid w:val="00C910A4"/>
    <w:rsid w:val="00CA1471"/>
    <w:rsid w:val="00CA27F3"/>
    <w:rsid w:val="00CA5D04"/>
    <w:rsid w:val="00CB393D"/>
    <w:rsid w:val="00CB62C5"/>
    <w:rsid w:val="00CC0005"/>
    <w:rsid w:val="00CC3461"/>
    <w:rsid w:val="00CC43C8"/>
    <w:rsid w:val="00CC5599"/>
    <w:rsid w:val="00CC7FA2"/>
    <w:rsid w:val="00CD2200"/>
    <w:rsid w:val="00D025A3"/>
    <w:rsid w:val="00D10936"/>
    <w:rsid w:val="00D12F4F"/>
    <w:rsid w:val="00D14A25"/>
    <w:rsid w:val="00D14DEA"/>
    <w:rsid w:val="00D170E0"/>
    <w:rsid w:val="00D20993"/>
    <w:rsid w:val="00D20B16"/>
    <w:rsid w:val="00D220AF"/>
    <w:rsid w:val="00D2279A"/>
    <w:rsid w:val="00D41DA9"/>
    <w:rsid w:val="00D42860"/>
    <w:rsid w:val="00D45771"/>
    <w:rsid w:val="00D47F17"/>
    <w:rsid w:val="00D500CD"/>
    <w:rsid w:val="00D5614E"/>
    <w:rsid w:val="00D5704A"/>
    <w:rsid w:val="00D57AFB"/>
    <w:rsid w:val="00D603BB"/>
    <w:rsid w:val="00D63E36"/>
    <w:rsid w:val="00D64D6B"/>
    <w:rsid w:val="00D71406"/>
    <w:rsid w:val="00D7146D"/>
    <w:rsid w:val="00D745B0"/>
    <w:rsid w:val="00D75429"/>
    <w:rsid w:val="00D820A4"/>
    <w:rsid w:val="00D82AE0"/>
    <w:rsid w:val="00D87FA6"/>
    <w:rsid w:val="00D93137"/>
    <w:rsid w:val="00D94EBD"/>
    <w:rsid w:val="00D95242"/>
    <w:rsid w:val="00D97DFC"/>
    <w:rsid w:val="00DA017E"/>
    <w:rsid w:val="00DA22CE"/>
    <w:rsid w:val="00DA4697"/>
    <w:rsid w:val="00DA489D"/>
    <w:rsid w:val="00DA549A"/>
    <w:rsid w:val="00DB4958"/>
    <w:rsid w:val="00DC241F"/>
    <w:rsid w:val="00DC7746"/>
    <w:rsid w:val="00DC7C90"/>
    <w:rsid w:val="00DD7CA3"/>
    <w:rsid w:val="00DE4E97"/>
    <w:rsid w:val="00DE4F10"/>
    <w:rsid w:val="00DE5C31"/>
    <w:rsid w:val="00DE5DDE"/>
    <w:rsid w:val="00DE6553"/>
    <w:rsid w:val="00DE683D"/>
    <w:rsid w:val="00DF28E2"/>
    <w:rsid w:val="00DF5318"/>
    <w:rsid w:val="00DF6B7A"/>
    <w:rsid w:val="00E00F47"/>
    <w:rsid w:val="00E13276"/>
    <w:rsid w:val="00E136AF"/>
    <w:rsid w:val="00E1597A"/>
    <w:rsid w:val="00E17330"/>
    <w:rsid w:val="00E21A0A"/>
    <w:rsid w:val="00E23646"/>
    <w:rsid w:val="00E26658"/>
    <w:rsid w:val="00E26DE1"/>
    <w:rsid w:val="00E3588E"/>
    <w:rsid w:val="00E36B95"/>
    <w:rsid w:val="00E37383"/>
    <w:rsid w:val="00E440AE"/>
    <w:rsid w:val="00E453A4"/>
    <w:rsid w:val="00E5178B"/>
    <w:rsid w:val="00E52A6D"/>
    <w:rsid w:val="00E609A2"/>
    <w:rsid w:val="00E61991"/>
    <w:rsid w:val="00E63225"/>
    <w:rsid w:val="00E649DB"/>
    <w:rsid w:val="00E64DBA"/>
    <w:rsid w:val="00E6753C"/>
    <w:rsid w:val="00E70DD1"/>
    <w:rsid w:val="00E71C92"/>
    <w:rsid w:val="00E76F60"/>
    <w:rsid w:val="00E801C3"/>
    <w:rsid w:val="00E81741"/>
    <w:rsid w:val="00E873EC"/>
    <w:rsid w:val="00E87E70"/>
    <w:rsid w:val="00E9504E"/>
    <w:rsid w:val="00E961F6"/>
    <w:rsid w:val="00EA3B69"/>
    <w:rsid w:val="00EB1F38"/>
    <w:rsid w:val="00EB393D"/>
    <w:rsid w:val="00EB63C5"/>
    <w:rsid w:val="00EC584C"/>
    <w:rsid w:val="00ED2847"/>
    <w:rsid w:val="00ED5D0F"/>
    <w:rsid w:val="00EE34E5"/>
    <w:rsid w:val="00EE4525"/>
    <w:rsid w:val="00EE4D8A"/>
    <w:rsid w:val="00EE79B8"/>
    <w:rsid w:val="00EE7C9A"/>
    <w:rsid w:val="00EF0B82"/>
    <w:rsid w:val="00EF4261"/>
    <w:rsid w:val="00F0659A"/>
    <w:rsid w:val="00F07282"/>
    <w:rsid w:val="00F10E6D"/>
    <w:rsid w:val="00F17987"/>
    <w:rsid w:val="00F20751"/>
    <w:rsid w:val="00F230D2"/>
    <w:rsid w:val="00F25541"/>
    <w:rsid w:val="00F27BBC"/>
    <w:rsid w:val="00F33B46"/>
    <w:rsid w:val="00F42F46"/>
    <w:rsid w:val="00F47FF3"/>
    <w:rsid w:val="00F56151"/>
    <w:rsid w:val="00F5718B"/>
    <w:rsid w:val="00F7302C"/>
    <w:rsid w:val="00F815DC"/>
    <w:rsid w:val="00F82037"/>
    <w:rsid w:val="00F836EC"/>
    <w:rsid w:val="00F85E7A"/>
    <w:rsid w:val="00F870C0"/>
    <w:rsid w:val="00F9338A"/>
    <w:rsid w:val="00F95E8C"/>
    <w:rsid w:val="00FA2BC8"/>
    <w:rsid w:val="00FA31F9"/>
    <w:rsid w:val="00FA7986"/>
    <w:rsid w:val="00FB0E83"/>
    <w:rsid w:val="00FB20B9"/>
    <w:rsid w:val="00FB5431"/>
    <w:rsid w:val="00FC1ADA"/>
    <w:rsid w:val="00FE0E68"/>
    <w:rsid w:val="00FE2CAA"/>
    <w:rsid w:val="00FE7B9A"/>
    <w:rsid w:val="00FF0377"/>
    <w:rsid w:val="00FF1B54"/>
    <w:rsid w:val="00FF1CB7"/>
    <w:rsid w:val="00FF5B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rules v:ext="edit">
        <o:r id="V:Rule3" type="connector" idref="#AutoShape 23"/>
        <o:r id="V:Rule4" type="connector" idref="#AutoShape 24"/>
      </o:rules>
    </o:shapelayout>
  </w:shapeDefaults>
  <w:decimalSymbol w:val=","/>
  <w:listSeparator w:val=";"/>
  <w14:docId w14:val="6FBDBDEA"/>
  <w15:chartTrackingRefBased/>
  <w15:docId w15:val="{8062C3FA-EA2F-4464-9EC6-9370C1AB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AFE"/>
    <w:pPr>
      <w:widowControl w:val="0"/>
      <w:spacing w:line="216" w:lineRule="auto"/>
      <w:contextualSpacing/>
    </w:pPr>
    <w:rPr>
      <w:rFonts w:ascii="Calibri Light" w:hAnsi="Calibri Light"/>
      <w:spacing w:val="-3"/>
      <w:sz w:val="17"/>
      <w:szCs w:val="22"/>
      <w:lang w:eastAsia="en-US"/>
    </w:rPr>
  </w:style>
  <w:style w:type="paragraph" w:styleId="1">
    <w:name w:val="heading 1"/>
    <w:basedOn w:val="a"/>
    <w:next w:val="a"/>
    <w:link w:val="10"/>
    <w:uiPriority w:val="9"/>
    <w:qFormat/>
    <w:rsid w:val="00E609A2"/>
    <w:pPr>
      <w:keepNext/>
      <w:keepLines/>
      <w:outlineLvl w:val="0"/>
    </w:pPr>
    <w:rPr>
      <w:rFonts w:eastAsia="Times New Roman"/>
      <w:spacing w:val="0"/>
      <w:kern w:val="17"/>
      <w:sz w:val="28"/>
      <w:szCs w:val="32"/>
      <w:lang w:val="x-none" w:eastAsia="x-none"/>
    </w:rPr>
  </w:style>
  <w:style w:type="paragraph" w:styleId="2">
    <w:name w:val="heading 2"/>
    <w:basedOn w:val="a"/>
    <w:next w:val="a"/>
    <w:link w:val="20"/>
    <w:uiPriority w:val="9"/>
    <w:qFormat/>
    <w:rsid w:val="00E609A2"/>
    <w:pPr>
      <w:keepNext/>
      <w:keepLines/>
      <w:outlineLvl w:val="1"/>
    </w:pPr>
    <w:rPr>
      <w:rFonts w:eastAsia="Times New Roman"/>
      <w:spacing w:val="0"/>
      <w:kern w:val="17"/>
      <w:sz w:val="21"/>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Средняя сетка 1 - Акцент 31"/>
    <w:basedOn w:val="a"/>
    <w:link w:val="1-3"/>
    <w:uiPriority w:val="1"/>
    <w:qFormat/>
    <w:rsid w:val="00E609A2"/>
    <w:pPr>
      <w:spacing w:line="240" w:lineRule="auto"/>
    </w:pPr>
    <w:rPr>
      <w:lang w:val="x-none"/>
    </w:rPr>
  </w:style>
  <w:style w:type="character" w:customStyle="1" w:styleId="10">
    <w:name w:val="Заголовок 1 Знак"/>
    <w:link w:val="1"/>
    <w:uiPriority w:val="9"/>
    <w:rsid w:val="00E609A2"/>
    <w:rPr>
      <w:rFonts w:ascii="Calibri Light" w:eastAsia="Times New Roman" w:hAnsi="Calibri Light" w:cs="Times New Roman"/>
      <w:kern w:val="17"/>
      <w:sz w:val="28"/>
      <w:szCs w:val="32"/>
    </w:rPr>
  </w:style>
  <w:style w:type="character" w:customStyle="1" w:styleId="20">
    <w:name w:val="Заголовок 2 Знак"/>
    <w:link w:val="2"/>
    <w:uiPriority w:val="9"/>
    <w:rsid w:val="00E609A2"/>
    <w:rPr>
      <w:rFonts w:ascii="Calibri Light" w:eastAsia="Times New Roman" w:hAnsi="Calibri Light" w:cs="Times New Roman"/>
      <w:kern w:val="17"/>
      <w:sz w:val="21"/>
      <w:szCs w:val="26"/>
    </w:rPr>
  </w:style>
  <w:style w:type="paragraph" w:customStyle="1" w:styleId="a3">
    <w:name w:val="Название"/>
    <w:basedOn w:val="a"/>
    <w:next w:val="a"/>
    <w:link w:val="a4"/>
    <w:uiPriority w:val="10"/>
    <w:qFormat/>
    <w:rsid w:val="002D7224"/>
    <w:pPr>
      <w:suppressAutoHyphens/>
      <w:spacing w:line="192" w:lineRule="auto"/>
    </w:pPr>
    <w:rPr>
      <w:rFonts w:eastAsia="Times New Roman"/>
      <w:spacing w:val="0"/>
      <w:kern w:val="28"/>
      <w:sz w:val="36"/>
      <w:szCs w:val="56"/>
      <w:lang w:val="x-none" w:eastAsia="x-none"/>
    </w:rPr>
  </w:style>
  <w:style w:type="character" w:customStyle="1" w:styleId="a4">
    <w:name w:val="Название Знак"/>
    <w:link w:val="a3"/>
    <w:uiPriority w:val="10"/>
    <w:rsid w:val="002D7224"/>
    <w:rPr>
      <w:rFonts w:ascii="Calibri Light" w:eastAsia="Times New Roman" w:hAnsi="Calibri Light" w:cs="Times New Roman"/>
      <w:kern w:val="28"/>
      <w:sz w:val="36"/>
      <w:szCs w:val="56"/>
    </w:rPr>
  </w:style>
  <w:style w:type="paragraph" w:styleId="a5">
    <w:name w:val="Subtitle"/>
    <w:basedOn w:val="a"/>
    <w:next w:val="a"/>
    <w:link w:val="a6"/>
    <w:uiPriority w:val="11"/>
    <w:qFormat/>
    <w:rsid w:val="00E609A2"/>
    <w:pPr>
      <w:numPr>
        <w:ilvl w:val="1"/>
      </w:numPr>
    </w:pPr>
    <w:rPr>
      <w:rFonts w:ascii="Calibri" w:eastAsia="Times New Roman" w:hAnsi="Calibri"/>
      <w:smallCaps/>
      <w:color w:val="000000"/>
      <w:spacing w:val="16"/>
      <w:kern w:val="17"/>
      <w:szCs w:val="20"/>
      <w:lang w:val="x-none" w:eastAsia="x-none"/>
    </w:rPr>
  </w:style>
  <w:style w:type="character" w:customStyle="1" w:styleId="a6">
    <w:name w:val="Подзаголовок Знак"/>
    <w:link w:val="a5"/>
    <w:uiPriority w:val="11"/>
    <w:rsid w:val="00E609A2"/>
    <w:rPr>
      <w:rFonts w:eastAsia="Times New Roman"/>
      <w:smallCaps/>
      <w:color w:val="000000"/>
      <w:spacing w:val="16"/>
      <w:kern w:val="17"/>
      <w:sz w:val="17"/>
    </w:rPr>
  </w:style>
  <w:style w:type="character" w:customStyle="1" w:styleId="11">
    <w:name w:val="Слабое выделение1"/>
    <w:uiPriority w:val="19"/>
    <w:qFormat/>
    <w:rsid w:val="00E609A2"/>
    <w:rPr>
      <w:rFonts w:ascii="Calibri Light" w:hAnsi="Calibri Light"/>
      <w:i/>
      <w:iCs/>
      <w:color w:val="404040"/>
      <w:sz w:val="17"/>
    </w:rPr>
  </w:style>
  <w:style w:type="character" w:styleId="a7">
    <w:name w:val="Emphasis"/>
    <w:uiPriority w:val="20"/>
    <w:qFormat/>
    <w:rsid w:val="00E609A2"/>
    <w:rPr>
      <w:rFonts w:ascii="Calibri" w:hAnsi="Calibri"/>
      <w:i/>
      <w:iCs/>
      <w:color w:val="000000"/>
      <w:sz w:val="17"/>
    </w:rPr>
  </w:style>
  <w:style w:type="character" w:customStyle="1" w:styleId="12">
    <w:name w:val="Сильное выделение1"/>
    <w:uiPriority w:val="21"/>
    <w:qFormat/>
    <w:rsid w:val="00E609A2"/>
    <w:rPr>
      <w:rFonts w:ascii="Calibri" w:hAnsi="Calibri"/>
      <w:b/>
      <w:i/>
      <w:iCs/>
      <w:color w:val="000000"/>
      <w:sz w:val="17"/>
    </w:rPr>
  </w:style>
  <w:style w:type="character" w:styleId="a8">
    <w:name w:val="Strong"/>
    <w:uiPriority w:val="22"/>
    <w:qFormat/>
    <w:rsid w:val="00E609A2"/>
    <w:rPr>
      <w:rFonts w:ascii="Calibri Light" w:hAnsi="Calibri Light"/>
      <w:b/>
      <w:bCs/>
      <w:sz w:val="17"/>
    </w:rPr>
  </w:style>
  <w:style w:type="paragraph" w:customStyle="1" w:styleId="1-51">
    <w:name w:val="Средняя заливка 1 - Акцент 51"/>
    <w:basedOn w:val="a"/>
    <w:next w:val="a"/>
    <w:link w:val="1-5"/>
    <w:uiPriority w:val="30"/>
    <w:qFormat/>
    <w:rsid w:val="00B32341"/>
    <w:pPr>
      <w:pBdr>
        <w:top w:val="single" w:sz="4" w:space="1" w:color="000000"/>
        <w:bottom w:val="single" w:sz="4" w:space="1" w:color="000000"/>
      </w:pBdr>
      <w:jc w:val="center"/>
    </w:pPr>
    <w:rPr>
      <w:i/>
      <w:iCs/>
      <w:color w:val="000000"/>
      <w:spacing w:val="0"/>
      <w:kern w:val="17"/>
      <w:szCs w:val="20"/>
      <w:lang w:val="x-none" w:eastAsia="x-none"/>
    </w:rPr>
  </w:style>
  <w:style w:type="character" w:customStyle="1" w:styleId="1-5">
    <w:name w:val="Средняя заливка 1 - Акцент 5 Знак"/>
    <w:link w:val="1-51"/>
    <w:uiPriority w:val="30"/>
    <w:rsid w:val="00B32341"/>
    <w:rPr>
      <w:rFonts w:ascii="Calibri Light" w:hAnsi="Calibri Light"/>
      <w:i/>
      <w:iCs/>
      <w:color w:val="000000"/>
      <w:kern w:val="17"/>
      <w:sz w:val="17"/>
    </w:rPr>
  </w:style>
  <w:style w:type="paragraph" w:customStyle="1" w:styleId="-51">
    <w:name w:val="Светлая сетка - Акцент 51"/>
    <w:basedOn w:val="a"/>
    <w:next w:val="a"/>
    <w:link w:val="-5"/>
    <w:uiPriority w:val="29"/>
    <w:qFormat/>
    <w:rsid w:val="00E609A2"/>
    <w:pPr>
      <w:jc w:val="center"/>
    </w:pPr>
    <w:rPr>
      <w:i/>
      <w:iCs/>
      <w:color w:val="404040"/>
      <w:spacing w:val="0"/>
      <w:kern w:val="17"/>
      <w:szCs w:val="20"/>
      <w:lang w:val="x-none" w:eastAsia="x-none"/>
    </w:rPr>
  </w:style>
  <w:style w:type="character" w:customStyle="1" w:styleId="-5">
    <w:name w:val="Светлая сетка - Акцент 5 Знак"/>
    <w:link w:val="-51"/>
    <w:uiPriority w:val="29"/>
    <w:rsid w:val="00E609A2"/>
    <w:rPr>
      <w:rFonts w:ascii="Calibri Light" w:hAnsi="Calibri Light"/>
      <w:i/>
      <w:iCs/>
      <w:color w:val="404040"/>
      <w:kern w:val="17"/>
      <w:sz w:val="17"/>
    </w:rPr>
  </w:style>
  <w:style w:type="character" w:customStyle="1" w:styleId="13">
    <w:name w:val="Слабая ссылка1"/>
    <w:uiPriority w:val="31"/>
    <w:qFormat/>
    <w:rsid w:val="00B32341"/>
    <w:rPr>
      <w:rFonts w:ascii="Calibri Light" w:hAnsi="Calibri Light"/>
      <w:smallCaps/>
      <w:color w:val="5A5A5A"/>
      <w:sz w:val="17"/>
    </w:rPr>
  </w:style>
  <w:style w:type="character" w:customStyle="1" w:styleId="14">
    <w:name w:val="Сильная ссылка1"/>
    <w:uiPriority w:val="32"/>
    <w:qFormat/>
    <w:rsid w:val="00640E78"/>
    <w:rPr>
      <w:rFonts w:ascii="Calibri Light" w:hAnsi="Calibri Light"/>
      <w:b w:val="0"/>
      <w:bCs/>
      <w:caps w:val="0"/>
      <w:smallCaps w:val="0"/>
      <w:strike w:val="0"/>
      <w:dstrike w:val="0"/>
      <w:vanish w:val="0"/>
      <w:color w:val="5B9BD5"/>
      <w:spacing w:val="0"/>
      <w:sz w:val="17"/>
      <w:u w:val="single"/>
      <w:vertAlign w:val="baseline"/>
    </w:rPr>
  </w:style>
  <w:style w:type="character" w:customStyle="1" w:styleId="15">
    <w:name w:val="Название книги1"/>
    <w:uiPriority w:val="33"/>
    <w:qFormat/>
    <w:rsid w:val="00B32341"/>
    <w:rPr>
      <w:rFonts w:ascii="Calibri Light" w:hAnsi="Calibri Light"/>
      <w:b/>
      <w:bCs/>
      <w:i/>
      <w:iCs/>
      <w:spacing w:val="5"/>
      <w:sz w:val="17"/>
    </w:rPr>
  </w:style>
  <w:style w:type="paragraph" w:styleId="a9">
    <w:name w:val="header"/>
    <w:basedOn w:val="a"/>
    <w:link w:val="aa"/>
    <w:uiPriority w:val="99"/>
    <w:unhideWhenUsed/>
    <w:rsid w:val="005E3B90"/>
    <w:pPr>
      <w:tabs>
        <w:tab w:val="center" w:pos="4677"/>
        <w:tab w:val="right" w:pos="9355"/>
      </w:tabs>
      <w:spacing w:line="240" w:lineRule="auto"/>
    </w:pPr>
    <w:rPr>
      <w:spacing w:val="0"/>
      <w:kern w:val="17"/>
      <w:szCs w:val="20"/>
      <w:lang w:val="x-none" w:eastAsia="x-none"/>
    </w:rPr>
  </w:style>
  <w:style w:type="character" w:customStyle="1" w:styleId="aa">
    <w:name w:val="Верхний колонтитул Знак"/>
    <w:link w:val="a9"/>
    <w:uiPriority w:val="99"/>
    <w:rsid w:val="005E3B90"/>
    <w:rPr>
      <w:rFonts w:ascii="Calibri Light" w:hAnsi="Calibri Light"/>
      <w:kern w:val="17"/>
      <w:sz w:val="17"/>
    </w:rPr>
  </w:style>
  <w:style w:type="paragraph" w:styleId="ab">
    <w:name w:val="footer"/>
    <w:basedOn w:val="a"/>
    <w:link w:val="ac"/>
    <w:uiPriority w:val="99"/>
    <w:unhideWhenUsed/>
    <w:rsid w:val="005E3B90"/>
    <w:pPr>
      <w:tabs>
        <w:tab w:val="center" w:pos="4677"/>
        <w:tab w:val="right" w:pos="9355"/>
      </w:tabs>
      <w:spacing w:line="240" w:lineRule="auto"/>
    </w:pPr>
    <w:rPr>
      <w:spacing w:val="0"/>
      <w:kern w:val="17"/>
      <w:szCs w:val="20"/>
      <w:lang w:val="x-none" w:eastAsia="x-none"/>
    </w:rPr>
  </w:style>
  <w:style w:type="character" w:customStyle="1" w:styleId="ac">
    <w:name w:val="Нижний колонтитул Знак"/>
    <w:link w:val="ab"/>
    <w:uiPriority w:val="99"/>
    <w:rsid w:val="005E3B90"/>
    <w:rPr>
      <w:rFonts w:ascii="Calibri Light" w:hAnsi="Calibri Light"/>
      <w:kern w:val="17"/>
      <w:sz w:val="17"/>
    </w:rPr>
  </w:style>
  <w:style w:type="paragraph" w:customStyle="1" w:styleId="BasicParagraph">
    <w:name w:val="[Basic Paragraph]"/>
    <w:basedOn w:val="a"/>
    <w:uiPriority w:val="99"/>
    <w:rsid w:val="00DC7746"/>
    <w:pPr>
      <w:autoSpaceDE w:val="0"/>
      <w:autoSpaceDN w:val="0"/>
      <w:adjustRightInd w:val="0"/>
      <w:spacing w:line="288" w:lineRule="auto"/>
      <w:contextualSpacing w:val="0"/>
      <w:textAlignment w:val="center"/>
    </w:pPr>
    <w:rPr>
      <w:rFonts w:ascii="Minion Pro" w:hAnsi="Minion Pro" w:cs="Minion Pro"/>
      <w:color w:val="000000"/>
      <w:sz w:val="24"/>
      <w:szCs w:val="24"/>
      <w:lang w:val="en-GB"/>
    </w:rPr>
  </w:style>
  <w:style w:type="paragraph" w:styleId="ad">
    <w:name w:val="Balloon Text"/>
    <w:basedOn w:val="a"/>
    <w:link w:val="ae"/>
    <w:uiPriority w:val="99"/>
    <w:semiHidden/>
    <w:unhideWhenUsed/>
    <w:rsid w:val="00B007FD"/>
    <w:pPr>
      <w:spacing w:line="240" w:lineRule="auto"/>
    </w:pPr>
    <w:rPr>
      <w:rFonts w:ascii="Segoe UI" w:hAnsi="Segoe UI"/>
      <w:spacing w:val="0"/>
      <w:kern w:val="17"/>
      <w:sz w:val="18"/>
      <w:szCs w:val="18"/>
      <w:lang w:val="x-none" w:eastAsia="x-none"/>
    </w:rPr>
  </w:style>
  <w:style w:type="character" w:customStyle="1" w:styleId="ae">
    <w:name w:val="Текст выноски Знак"/>
    <w:link w:val="ad"/>
    <w:uiPriority w:val="99"/>
    <w:semiHidden/>
    <w:rsid w:val="00B007FD"/>
    <w:rPr>
      <w:rFonts w:ascii="Segoe UI" w:hAnsi="Segoe UI" w:cs="Segoe UI"/>
      <w:kern w:val="17"/>
      <w:sz w:val="18"/>
      <w:szCs w:val="18"/>
    </w:rPr>
  </w:style>
  <w:style w:type="paragraph" w:customStyle="1" w:styleId="af">
    <w:name w:val="отбивка"/>
    <w:basedOn w:val="2"/>
    <w:link w:val="af0"/>
    <w:rsid w:val="002D7224"/>
    <w:pPr>
      <w:jc w:val="center"/>
    </w:pPr>
  </w:style>
  <w:style w:type="paragraph" w:customStyle="1" w:styleId="af1">
    <w:name w:val="Заголовок в теле"/>
    <w:basedOn w:val="a"/>
    <w:uiPriority w:val="99"/>
    <w:qFormat/>
    <w:rsid w:val="00A671DB"/>
    <w:pPr>
      <w:keepNext/>
      <w:ind w:left="-198"/>
      <w:jc w:val="both"/>
    </w:pPr>
    <w:rPr>
      <w:b/>
      <w:caps/>
      <w:spacing w:val="12"/>
    </w:rPr>
  </w:style>
  <w:style w:type="character" w:customStyle="1" w:styleId="af0">
    <w:name w:val="отбивка Знак"/>
    <w:link w:val="af"/>
    <w:rsid w:val="002D7224"/>
    <w:rPr>
      <w:rFonts w:ascii="Calibri Light" w:eastAsia="Times New Roman" w:hAnsi="Calibri Light" w:cs="Times New Roman"/>
      <w:kern w:val="17"/>
      <w:sz w:val="21"/>
      <w:szCs w:val="26"/>
    </w:rPr>
  </w:style>
  <w:style w:type="paragraph" w:customStyle="1" w:styleId="af2">
    <w:name w:val="Примечание"/>
    <w:basedOn w:val="a"/>
    <w:qFormat/>
    <w:rsid w:val="00D025A3"/>
    <w:pPr>
      <w:ind w:left="227"/>
      <w:jc w:val="both"/>
    </w:pPr>
    <w:rPr>
      <w:i/>
    </w:rPr>
  </w:style>
  <w:style w:type="paragraph" w:customStyle="1" w:styleId="af3">
    <w:name w:val="Выделение в тексте"/>
    <w:basedOn w:val="a"/>
    <w:qFormat/>
    <w:rsid w:val="001B7D37"/>
    <w:pPr>
      <w:jc w:val="both"/>
    </w:pPr>
    <w:rPr>
      <w:b/>
    </w:rPr>
  </w:style>
  <w:style w:type="paragraph" w:styleId="af4">
    <w:name w:val="Body Text"/>
    <w:basedOn w:val="a"/>
    <w:link w:val="af5"/>
    <w:uiPriority w:val="99"/>
    <w:rsid w:val="007123C0"/>
    <w:pPr>
      <w:suppressAutoHyphens/>
      <w:spacing w:after="120" w:line="240" w:lineRule="auto"/>
      <w:contextualSpacing w:val="0"/>
    </w:pPr>
    <w:rPr>
      <w:rFonts w:ascii="Times New Roman" w:eastAsia="Lucida Sans Unicode" w:hAnsi="Times New Roman"/>
      <w:spacing w:val="0"/>
      <w:kern w:val="1"/>
      <w:sz w:val="24"/>
      <w:szCs w:val="24"/>
      <w:lang w:val="x-none" w:eastAsia="ar-SA"/>
    </w:rPr>
  </w:style>
  <w:style w:type="character" w:customStyle="1" w:styleId="af5">
    <w:name w:val="Основной текст Знак"/>
    <w:link w:val="af4"/>
    <w:uiPriority w:val="99"/>
    <w:semiHidden/>
    <w:rsid w:val="007123C0"/>
    <w:rPr>
      <w:rFonts w:ascii="Times New Roman" w:eastAsia="Lucida Sans Unicode" w:hAnsi="Times New Roman" w:cs="Times New Roman"/>
      <w:kern w:val="1"/>
      <w:sz w:val="24"/>
      <w:szCs w:val="24"/>
      <w:lang w:eastAsia="ar-SA"/>
    </w:rPr>
  </w:style>
  <w:style w:type="table" w:styleId="af6">
    <w:name w:val="Table Grid"/>
    <w:basedOn w:val="a1"/>
    <w:uiPriority w:val="39"/>
    <w:rsid w:val="00DF2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Выледение слов в осн тексте"/>
    <w:uiPriority w:val="99"/>
    <w:rsid w:val="00AE6EC8"/>
    <w:rPr>
      <w:rFonts w:ascii="Calibri" w:hAnsi="Calibri"/>
      <w:b/>
      <w:bCs/>
    </w:rPr>
  </w:style>
  <w:style w:type="paragraph" w:customStyle="1" w:styleId="af8">
    <w:name w:val="подпись имён в конце"/>
    <w:basedOn w:val="a"/>
    <w:qFormat/>
    <w:rsid w:val="00A54A29"/>
    <w:pPr>
      <w:framePr w:hSpace="180" w:wrap="around" w:vAnchor="page" w:hAnchor="margin" w:y="11032"/>
      <w:suppressAutoHyphens/>
      <w:jc w:val="right"/>
    </w:pPr>
  </w:style>
  <w:style w:type="paragraph" w:customStyle="1" w:styleId="af9">
    <w:name w:val="Содержимое таблицы"/>
    <w:basedOn w:val="a"/>
    <w:qFormat/>
    <w:rsid w:val="006345DE"/>
    <w:pPr>
      <w:suppressLineNumbers/>
      <w:suppressAutoHyphens/>
      <w:spacing w:line="240" w:lineRule="auto"/>
      <w:contextualSpacing w:val="0"/>
    </w:pPr>
    <w:rPr>
      <w:rFonts w:ascii="Times New Roman" w:eastAsia="Lucida Sans Unicode" w:hAnsi="Times New Roman"/>
      <w:spacing w:val="0"/>
      <w:kern w:val="1"/>
      <w:sz w:val="24"/>
      <w:szCs w:val="24"/>
      <w:lang w:eastAsia="ar-SA"/>
    </w:rPr>
  </w:style>
  <w:style w:type="character" w:styleId="afa">
    <w:name w:val="Hyperlink"/>
    <w:uiPriority w:val="99"/>
    <w:unhideWhenUsed/>
    <w:rsid w:val="00640E78"/>
    <w:rPr>
      <w:color w:val="0563C1"/>
      <w:u w:val="single"/>
    </w:rPr>
  </w:style>
  <w:style w:type="paragraph" w:customStyle="1" w:styleId="afb">
    <w:name w:val="маргиналии без переносов"/>
    <w:basedOn w:val="a"/>
    <w:qFormat/>
    <w:rsid w:val="00F20751"/>
    <w:pPr>
      <w:suppressAutoHyphens/>
    </w:pPr>
  </w:style>
  <w:style w:type="paragraph" w:customStyle="1" w:styleId="afc">
    <w:name w:val="без переноса"/>
    <w:basedOn w:val="1"/>
    <w:qFormat/>
    <w:rsid w:val="001C2393"/>
    <w:pPr>
      <w:keepNext w:val="0"/>
      <w:keepLines w:val="0"/>
      <w:suppressAutoHyphens/>
    </w:pPr>
  </w:style>
  <w:style w:type="paragraph" w:customStyle="1" w:styleId="afd">
    <w:name w:val="маргиналия в таблице"/>
    <w:basedOn w:val="afc"/>
    <w:qFormat/>
    <w:rsid w:val="00C81E16"/>
    <w:pPr>
      <w:spacing w:before="60"/>
      <w:outlineLvl w:val="9"/>
    </w:pPr>
    <w:rPr>
      <w:sz w:val="21"/>
      <w:szCs w:val="21"/>
    </w:rPr>
  </w:style>
  <w:style w:type="paragraph" w:customStyle="1" w:styleId="ConsNonformat">
    <w:name w:val="ConsNonformat"/>
    <w:rsid w:val="00F870C0"/>
    <w:pPr>
      <w:widowControl w:val="0"/>
      <w:suppressAutoHyphens/>
      <w:autoSpaceDE w:val="0"/>
    </w:pPr>
    <w:rPr>
      <w:rFonts w:ascii="Courier New" w:eastAsia="Arial" w:hAnsi="Courier New"/>
      <w:kern w:val="1"/>
      <w:lang w:eastAsia="ar-SA"/>
    </w:rPr>
  </w:style>
  <w:style w:type="paragraph" w:customStyle="1" w:styleId="21">
    <w:name w:val="Средняя сетка 21"/>
    <w:uiPriority w:val="1"/>
    <w:qFormat/>
    <w:rsid w:val="00F870C0"/>
    <w:pPr>
      <w:widowControl w:val="0"/>
      <w:suppressAutoHyphens/>
    </w:pPr>
    <w:rPr>
      <w:rFonts w:ascii="Times New Roman" w:eastAsia="Lucida Sans Unicode" w:hAnsi="Times New Roman"/>
      <w:kern w:val="1"/>
      <w:sz w:val="24"/>
      <w:szCs w:val="24"/>
    </w:rPr>
  </w:style>
  <w:style w:type="paragraph" w:customStyle="1" w:styleId="16">
    <w:name w:val="Стиль1"/>
    <w:basedOn w:val="af"/>
    <w:link w:val="17"/>
    <w:qFormat/>
    <w:rsid w:val="00B1325B"/>
    <w:pPr>
      <w:jc w:val="left"/>
    </w:pPr>
    <w:rPr>
      <w:spacing w:val="-3"/>
      <w:shd w:val="clear" w:color="auto" w:fill="F2F2F2"/>
      <w:lang w:eastAsia="en-US"/>
    </w:rPr>
  </w:style>
  <w:style w:type="character" w:styleId="afe">
    <w:name w:val="annotation reference"/>
    <w:uiPriority w:val="99"/>
    <w:semiHidden/>
    <w:unhideWhenUsed/>
    <w:rsid w:val="00E649DB"/>
    <w:rPr>
      <w:sz w:val="16"/>
      <w:szCs w:val="16"/>
    </w:rPr>
  </w:style>
  <w:style w:type="character" w:customStyle="1" w:styleId="17">
    <w:name w:val="Стиль1 Знак"/>
    <w:link w:val="16"/>
    <w:rsid w:val="00B1325B"/>
    <w:rPr>
      <w:rFonts w:ascii="Calibri Light" w:eastAsia="Times New Roman" w:hAnsi="Calibri Light" w:cs="Times New Roman"/>
      <w:spacing w:val="-3"/>
      <w:kern w:val="17"/>
      <w:sz w:val="21"/>
      <w:szCs w:val="26"/>
      <w:lang w:eastAsia="en-US"/>
    </w:rPr>
  </w:style>
  <w:style w:type="paragraph" w:styleId="aff">
    <w:name w:val="annotation text"/>
    <w:basedOn w:val="a"/>
    <w:link w:val="aff0"/>
    <w:uiPriority w:val="99"/>
    <w:unhideWhenUsed/>
    <w:rsid w:val="00E649DB"/>
    <w:pPr>
      <w:suppressAutoHyphens/>
      <w:spacing w:line="240" w:lineRule="auto"/>
      <w:contextualSpacing w:val="0"/>
    </w:pPr>
    <w:rPr>
      <w:rFonts w:ascii="Times New Roman" w:eastAsia="Lucida Sans Unicode" w:hAnsi="Times New Roman"/>
      <w:spacing w:val="0"/>
      <w:kern w:val="1"/>
      <w:sz w:val="20"/>
      <w:szCs w:val="20"/>
      <w:lang w:val="x-none" w:eastAsia="x-none"/>
    </w:rPr>
  </w:style>
  <w:style w:type="character" w:customStyle="1" w:styleId="aff0">
    <w:name w:val="Текст примечания Знак"/>
    <w:link w:val="aff"/>
    <w:uiPriority w:val="99"/>
    <w:rsid w:val="00E649DB"/>
    <w:rPr>
      <w:rFonts w:ascii="Times New Roman" w:eastAsia="Lucida Sans Unicode" w:hAnsi="Times New Roman"/>
      <w:kern w:val="1"/>
      <w:lang w:val="x-none" w:eastAsia="x-none"/>
    </w:rPr>
  </w:style>
  <w:style w:type="paragraph" w:styleId="aff1">
    <w:name w:val="annotation subject"/>
    <w:basedOn w:val="aff"/>
    <w:next w:val="aff"/>
    <w:link w:val="aff2"/>
    <w:uiPriority w:val="99"/>
    <w:semiHidden/>
    <w:unhideWhenUsed/>
    <w:rsid w:val="00E649DB"/>
    <w:rPr>
      <w:b/>
      <w:bCs/>
    </w:rPr>
  </w:style>
  <w:style w:type="character" w:customStyle="1" w:styleId="aff2">
    <w:name w:val="Тема примечания Знак"/>
    <w:link w:val="aff1"/>
    <w:uiPriority w:val="99"/>
    <w:semiHidden/>
    <w:rsid w:val="00E649DB"/>
    <w:rPr>
      <w:rFonts w:ascii="Times New Roman" w:eastAsia="Lucida Sans Unicode" w:hAnsi="Times New Roman"/>
      <w:b/>
      <w:bCs/>
      <w:kern w:val="1"/>
      <w:lang w:val="x-none" w:eastAsia="x-none"/>
    </w:rPr>
  </w:style>
  <w:style w:type="character" w:styleId="aff3">
    <w:name w:val="FollowedHyperlink"/>
    <w:uiPriority w:val="99"/>
    <w:semiHidden/>
    <w:unhideWhenUsed/>
    <w:rsid w:val="00E649DB"/>
    <w:rPr>
      <w:color w:val="800080"/>
      <w:u w:val="single"/>
    </w:rPr>
  </w:style>
  <w:style w:type="character" w:customStyle="1" w:styleId="1-3">
    <w:name w:val="Средняя сетка 1 - Акцент 3 Знак"/>
    <w:link w:val="1-31"/>
    <w:uiPriority w:val="1"/>
    <w:rsid w:val="00E649DB"/>
    <w:rPr>
      <w:rFonts w:ascii="Calibri Light" w:hAnsi="Calibri Light"/>
      <w:spacing w:val="-3"/>
      <w:sz w:val="17"/>
      <w:szCs w:val="22"/>
      <w:lang w:eastAsia="en-US"/>
    </w:rPr>
  </w:style>
  <w:style w:type="paragraph" w:customStyle="1" w:styleId="-510">
    <w:name w:val="Светлый список - Акцент 51"/>
    <w:basedOn w:val="a"/>
    <w:uiPriority w:val="72"/>
    <w:rsid w:val="00BC2F43"/>
    <w:pPr>
      <w:suppressAutoHyphens/>
      <w:spacing w:line="240" w:lineRule="auto"/>
      <w:ind w:left="720"/>
    </w:pPr>
    <w:rPr>
      <w:rFonts w:ascii="Times New Roman" w:eastAsia="Lucida Sans Unicode" w:hAnsi="Times New Roman"/>
      <w:spacing w:val="0"/>
      <w:kern w:val="1"/>
      <w:sz w:val="24"/>
      <w:szCs w:val="24"/>
      <w:lang w:eastAsia="ru-RU"/>
    </w:rPr>
  </w:style>
  <w:style w:type="paragraph" w:customStyle="1" w:styleId="-511">
    <w:name w:val="Светлая заливка - Акцент 51"/>
    <w:hidden/>
    <w:uiPriority w:val="71"/>
    <w:rsid w:val="005E42C0"/>
    <w:rPr>
      <w:rFonts w:ascii="Calibri Light" w:hAnsi="Calibri Light"/>
      <w:spacing w:val="-3"/>
      <w:sz w:val="17"/>
      <w:szCs w:val="22"/>
      <w:lang w:eastAsia="en-US"/>
    </w:rPr>
  </w:style>
  <w:style w:type="paragraph" w:customStyle="1" w:styleId="1-41">
    <w:name w:val="Средний список 1 - Акцент 41"/>
    <w:hidden/>
    <w:uiPriority w:val="99"/>
    <w:semiHidden/>
    <w:rsid w:val="0052651B"/>
    <w:rPr>
      <w:rFonts w:ascii="Calibri Light" w:hAnsi="Calibri Light"/>
      <w:spacing w:val="-3"/>
      <w:sz w:val="17"/>
      <w:szCs w:val="22"/>
      <w:lang w:eastAsia="en-US"/>
    </w:rPr>
  </w:style>
  <w:style w:type="paragraph" w:customStyle="1" w:styleId="-31">
    <w:name w:val="Темный список - Акцент 31"/>
    <w:hidden/>
    <w:uiPriority w:val="99"/>
    <w:semiHidden/>
    <w:rsid w:val="004700B4"/>
    <w:rPr>
      <w:rFonts w:ascii="Calibri Light" w:hAnsi="Calibri Light"/>
      <w:spacing w:val="-3"/>
      <w:sz w:val="17"/>
      <w:szCs w:val="22"/>
      <w:lang w:eastAsia="en-US"/>
    </w:rPr>
  </w:style>
  <w:style w:type="paragraph" w:customStyle="1" w:styleId="aff4">
    <w:name w:val="Обычный (веб)"/>
    <w:basedOn w:val="a"/>
    <w:uiPriority w:val="99"/>
    <w:semiHidden/>
    <w:unhideWhenUsed/>
    <w:rsid w:val="00BC708C"/>
    <w:pPr>
      <w:widowControl/>
      <w:spacing w:before="100" w:beforeAutospacing="1" w:after="100" w:afterAutospacing="1" w:line="240" w:lineRule="auto"/>
      <w:contextualSpacing w:val="0"/>
    </w:pPr>
    <w:rPr>
      <w:rFonts w:ascii="Times New Roman" w:eastAsia="Times New Roman" w:hAnsi="Times New Roman"/>
      <w:spacing w:val="0"/>
      <w:sz w:val="24"/>
      <w:szCs w:val="24"/>
      <w:lang w:eastAsia="ru-RU"/>
    </w:rPr>
  </w:style>
  <w:style w:type="paragraph" w:styleId="aff5">
    <w:name w:val="List Paragraph"/>
    <w:basedOn w:val="a"/>
    <w:uiPriority w:val="34"/>
    <w:qFormat/>
    <w:rsid w:val="00990EC1"/>
    <w:pPr>
      <w:widowControl/>
      <w:spacing w:after="160" w:line="259" w:lineRule="auto"/>
      <w:ind w:left="720"/>
    </w:pPr>
    <w:rPr>
      <w:rFonts w:ascii="Calibri" w:hAnsi="Calibri"/>
      <w:spacing w:val="0"/>
      <w:sz w:val="22"/>
    </w:rPr>
  </w:style>
  <w:style w:type="paragraph" w:styleId="aff6">
    <w:name w:val="No Spacing"/>
    <w:uiPriority w:val="1"/>
    <w:qFormat/>
    <w:rsid w:val="002407DD"/>
    <w:rPr>
      <w:rFonts w:ascii="Times New Roman" w:eastAsia="Times New Roman" w:hAnsi="Times New Roman"/>
      <w:b/>
      <w:sz w:val="16"/>
      <w:szCs w:val="16"/>
      <w:lang w:val="en-US" w:eastAsia="en-US" w:bidi="en-US"/>
    </w:rPr>
  </w:style>
  <w:style w:type="paragraph" w:styleId="aff7">
    <w:name w:val="Revision"/>
    <w:hidden/>
    <w:uiPriority w:val="99"/>
    <w:semiHidden/>
    <w:rsid w:val="0010224E"/>
    <w:rPr>
      <w:rFonts w:ascii="Calibri Light" w:hAnsi="Calibri Light"/>
      <w:spacing w:val="-3"/>
      <w:sz w:val="17"/>
      <w:szCs w:val="22"/>
      <w:lang w:eastAsia="en-US"/>
    </w:rPr>
  </w:style>
  <w:style w:type="character" w:styleId="aff8">
    <w:name w:val="Unresolved Mention"/>
    <w:uiPriority w:val="99"/>
    <w:semiHidden/>
    <w:unhideWhenUsed/>
    <w:rsid w:val="00B91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21">
      <w:bodyDiv w:val="1"/>
      <w:marLeft w:val="0"/>
      <w:marRight w:val="0"/>
      <w:marTop w:val="0"/>
      <w:marBottom w:val="0"/>
      <w:divBdr>
        <w:top w:val="none" w:sz="0" w:space="0" w:color="auto"/>
        <w:left w:val="none" w:sz="0" w:space="0" w:color="auto"/>
        <w:bottom w:val="none" w:sz="0" w:space="0" w:color="auto"/>
        <w:right w:val="none" w:sz="0" w:space="0" w:color="auto"/>
      </w:divBdr>
    </w:div>
    <w:div w:id="993528332">
      <w:bodyDiv w:val="1"/>
      <w:marLeft w:val="0"/>
      <w:marRight w:val="0"/>
      <w:marTop w:val="0"/>
      <w:marBottom w:val="0"/>
      <w:divBdr>
        <w:top w:val="none" w:sz="0" w:space="0" w:color="auto"/>
        <w:left w:val="none" w:sz="0" w:space="0" w:color="auto"/>
        <w:bottom w:val="none" w:sz="0" w:space="0" w:color="auto"/>
        <w:right w:val="none" w:sz="0" w:space="0" w:color="auto"/>
      </w:divBdr>
    </w:div>
    <w:div w:id="1046224531">
      <w:bodyDiv w:val="1"/>
      <w:marLeft w:val="0"/>
      <w:marRight w:val="0"/>
      <w:marTop w:val="0"/>
      <w:marBottom w:val="0"/>
      <w:divBdr>
        <w:top w:val="none" w:sz="0" w:space="0" w:color="auto"/>
        <w:left w:val="none" w:sz="0" w:space="0" w:color="auto"/>
        <w:bottom w:val="none" w:sz="0" w:space="0" w:color="auto"/>
        <w:right w:val="none" w:sz="0" w:space="0" w:color="auto"/>
      </w:divBdr>
    </w:div>
    <w:div w:id="1091698754">
      <w:bodyDiv w:val="1"/>
      <w:marLeft w:val="0"/>
      <w:marRight w:val="0"/>
      <w:marTop w:val="0"/>
      <w:marBottom w:val="0"/>
      <w:divBdr>
        <w:top w:val="none" w:sz="0" w:space="0" w:color="auto"/>
        <w:left w:val="none" w:sz="0" w:space="0" w:color="auto"/>
        <w:bottom w:val="none" w:sz="0" w:space="0" w:color="auto"/>
        <w:right w:val="none" w:sz="0" w:space="0" w:color="auto"/>
      </w:divBdr>
    </w:div>
    <w:div w:id="1246761754">
      <w:bodyDiv w:val="1"/>
      <w:marLeft w:val="0"/>
      <w:marRight w:val="0"/>
      <w:marTop w:val="0"/>
      <w:marBottom w:val="0"/>
      <w:divBdr>
        <w:top w:val="none" w:sz="0" w:space="0" w:color="auto"/>
        <w:left w:val="none" w:sz="0" w:space="0" w:color="auto"/>
        <w:bottom w:val="none" w:sz="0" w:space="0" w:color="auto"/>
        <w:right w:val="none" w:sz="0" w:space="0" w:color="auto"/>
      </w:divBdr>
    </w:div>
    <w:div w:id="1484004730">
      <w:bodyDiv w:val="1"/>
      <w:marLeft w:val="0"/>
      <w:marRight w:val="0"/>
      <w:marTop w:val="0"/>
      <w:marBottom w:val="0"/>
      <w:divBdr>
        <w:top w:val="none" w:sz="0" w:space="0" w:color="auto"/>
        <w:left w:val="none" w:sz="0" w:space="0" w:color="auto"/>
        <w:bottom w:val="none" w:sz="0" w:space="0" w:color="auto"/>
        <w:right w:val="none" w:sz="0" w:space="0" w:color="auto"/>
      </w:divBdr>
    </w:div>
    <w:div w:id="1823421601">
      <w:bodyDiv w:val="1"/>
      <w:marLeft w:val="0"/>
      <w:marRight w:val="0"/>
      <w:marTop w:val="0"/>
      <w:marBottom w:val="0"/>
      <w:divBdr>
        <w:top w:val="none" w:sz="0" w:space="0" w:color="auto"/>
        <w:left w:val="none" w:sz="0" w:space="0" w:color="auto"/>
        <w:bottom w:val="none" w:sz="0" w:space="0" w:color="auto"/>
        <w:right w:val="none" w:sz="0" w:space="0" w:color="auto"/>
      </w:divBdr>
    </w:div>
    <w:div w:id="1838421278">
      <w:bodyDiv w:val="1"/>
      <w:marLeft w:val="0"/>
      <w:marRight w:val="0"/>
      <w:marTop w:val="0"/>
      <w:marBottom w:val="0"/>
      <w:divBdr>
        <w:top w:val="none" w:sz="0" w:space="0" w:color="auto"/>
        <w:left w:val="none" w:sz="0" w:space="0" w:color="auto"/>
        <w:bottom w:val="none" w:sz="0" w:space="0" w:color="auto"/>
        <w:right w:val="none" w:sz="0" w:space="0" w:color="auto"/>
      </w:divBdr>
    </w:div>
    <w:div w:id="1856264049">
      <w:bodyDiv w:val="1"/>
      <w:marLeft w:val="0"/>
      <w:marRight w:val="0"/>
      <w:marTop w:val="0"/>
      <w:marBottom w:val="0"/>
      <w:divBdr>
        <w:top w:val="none" w:sz="0" w:space="0" w:color="auto"/>
        <w:left w:val="none" w:sz="0" w:space="0" w:color="auto"/>
        <w:bottom w:val="none" w:sz="0" w:space="0" w:color="auto"/>
        <w:right w:val="none" w:sz="0" w:space="0" w:color="auto"/>
      </w:divBdr>
    </w:div>
    <w:div w:id="1892424010">
      <w:bodyDiv w:val="1"/>
      <w:marLeft w:val="0"/>
      <w:marRight w:val="0"/>
      <w:marTop w:val="0"/>
      <w:marBottom w:val="0"/>
      <w:divBdr>
        <w:top w:val="none" w:sz="0" w:space="0" w:color="auto"/>
        <w:left w:val="none" w:sz="0" w:space="0" w:color="auto"/>
        <w:bottom w:val="none" w:sz="0" w:space="0" w:color="auto"/>
        <w:right w:val="none" w:sz="0" w:space="0" w:color="auto"/>
      </w:divBdr>
    </w:div>
    <w:div w:id="194734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river.ru/pro/ssp/regulations" TargetMode="External"/><Relationship Id="rId18" Type="http://schemas.openxmlformats.org/officeDocument/2006/relationships/hyperlink" Target="mailto:sales@adrive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57B6D-ADE3-4860-8C87-9F7A0EB8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5228</Words>
  <Characters>29800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34959</CharactersWithSpaces>
  <SharedDoc>false</SharedDoc>
  <HLinks>
    <vt:vector size="12" baseType="variant">
      <vt:variant>
        <vt:i4>7012424</vt:i4>
      </vt:variant>
      <vt:variant>
        <vt:i4>3</vt:i4>
      </vt:variant>
      <vt:variant>
        <vt:i4>0</vt:i4>
      </vt:variant>
      <vt:variant>
        <vt:i4>5</vt:i4>
      </vt:variant>
      <vt:variant>
        <vt:lpwstr>mailto:sales@adriver.ru</vt:lpwstr>
      </vt:variant>
      <vt:variant>
        <vt:lpwstr/>
      </vt:variant>
      <vt:variant>
        <vt:i4>1441821</vt:i4>
      </vt:variant>
      <vt:variant>
        <vt:i4>0</vt:i4>
      </vt:variant>
      <vt:variant>
        <vt:i4>0</vt:i4>
      </vt:variant>
      <vt:variant>
        <vt:i4>5</vt:i4>
      </vt:variant>
      <vt:variant>
        <vt:lpwstr>http://www.adriver.ru/pro/ssp/regulations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Рассказов</dc:creator>
  <cp:keywords/>
  <cp:lastModifiedBy>Александр Уруев</cp:lastModifiedBy>
  <cp:revision>41</cp:revision>
  <cp:lastPrinted>2016-07-07T14:17:00Z</cp:lastPrinted>
  <dcterms:created xsi:type="dcterms:W3CDTF">2024-07-05T11:27:00Z</dcterms:created>
  <dcterms:modified xsi:type="dcterms:W3CDTF">2024-07-05T12:03:00Z</dcterms:modified>
</cp:coreProperties>
</file>